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2323029"/>
    <w:bookmarkStart w:id="1" w:name="_Toc512323585"/>
    <w:bookmarkStart w:id="2" w:name="_Toc512323671"/>
    <w:bookmarkStart w:id="3" w:name="_Toc54090725"/>
    <w:bookmarkStart w:id="4" w:name="_Toc54268336"/>
    <w:bookmarkStart w:id="5" w:name="_GoBack"/>
    <w:bookmarkEnd w:id="5"/>
    <w:p w14:paraId="6833FD14" w14:textId="6EC98A6C" w:rsidR="0073302E" w:rsidRDefault="004749E5" w:rsidP="0073302E">
      <w:pPr>
        <w:jc w:val="center"/>
        <w:rPr>
          <w:rFonts w:ascii="Footlight MT Light" w:hAnsi="Footlight MT Light"/>
          <w:sz w:val="144"/>
          <w:szCs w:val="144"/>
        </w:rPr>
      </w:pPr>
      <w:r>
        <w:rPr>
          <w:rFonts w:ascii="Footlight MT Light" w:hAnsi="Footlight MT Light"/>
          <w:noProof/>
          <w:sz w:val="144"/>
          <w:szCs w:val="144"/>
          <w:lang w:eastAsia="en-AU"/>
        </w:rPr>
        <mc:AlternateContent>
          <mc:Choice Requires="wps">
            <w:drawing>
              <wp:anchor distT="0" distB="0" distL="114300" distR="114300" simplePos="0" relativeHeight="251664384" behindDoc="0" locked="0" layoutInCell="1" allowOverlap="1" wp14:anchorId="73BC6B5E" wp14:editId="092C7C64">
                <wp:simplePos x="0" y="0"/>
                <wp:positionH relativeFrom="column">
                  <wp:posOffset>-126047</wp:posOffset>
                </wp:positionH>
                <wp:positionV relativeFrom="paragraph">
                  <wp:posOffset>-590391</wp:posOffset>
                </wp:positionV>
                <wp:extent cx="196215" cy="10736897"/>
                <wp:effectExtent l="50800" t="25400" r="57785" b="71120"/>
                <wp:wrapNone/>
                <wp:docPr id="3" name="Rectangle 3"/>
                <wp:cNvGraphicFramePr/>
                <a:graphic xmlns:a="http://schemas.openxmlformats.org/drawingml/2006/main">
                  <a:graphicData uri="http://schemas.microsoft.com/office/word/2010/wordprocessingShape">
                    <wps:wsp>
                      <wps:cNvSpPr/>
                      <wps:spPr>
                        <a:xfrm>
                          <a:off x="0" y="0"/>
                          <a:ext cx="196215" cy="10736897"/>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5EFE" id="Rectangle 3" o:spid="_x0000_s1026" style="position:absolute;margin-left:-9.9pt;margin-top:-46.5pt;width:15.45pt;height:84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" fillcolor="white [3212]" strokecolor="white [3212]">
                <v:shadow on="t" color="black" opacity="22937f" origin=",.5" offset="0,.63889mm"/>
              </v:rect>
            </w:pict>
          </mc:Fallback>
        </mc:AlternateContent>
      </w:r>
      <w:r w:rsidRPr="0073302E">
        <w:rPr>
          <w:rFonts w:ascii="Footlight MT Light" w:hAnsi="Footlight MT Light"/>
          <w:noProof/>
          <w:sz w:val="144"/>
          <w:szCs w:val="144"/>
          <w:lang w:eastAsia="en-AU"/>
        </w:rPr>
        <mc:AlternateContent>
          <mc:Choice Requires="wps">
            <w:drawing>
              <wp:anchor distT="0" distB="0" distL="114300" distR="114300" simplePos="0" relativeHeight="251663360" behindDoc="0" locked="0" layoutInCell="1" allowOverlap="1" wp14:anchorId="0AF702AC" wp14:editId="35A055CC">
                <wp:simplePos x="0" y="0"/>
                <wp:positionH relativeFrom="page">
                  <wp:posOffset>-29845</wp:posOffset>
                </wp:positionH>
                <wp:positionV relativeFrom="paragraph">
                  <wp:posOffset>-701516</wp:posOffset>
                </wp:positionV>
                <wp:extent cx="990600" cy="10834370"/>
                <wp:effectExtent l="50800" t="25400" r="63500" b="74930"/>
                <wp:wrapNone/>
                <wp:docPr id="1" name="Rectangle 1"/>
                <wp:cNvGraphicFramePr/>
                <a:graphic xmlns:a="http://schemas.openxmlformats.org/drawingml/2006/main">
                  <a:graphicData uri="http://schemas.microsoft.com/office/word/2010/wordprocessingShape">
                    <wps:wsp>
                      <wps:cNvSpPr/>
                      <wps:spPr>
                        <a:xfrm>
                          <a:off x="0" y="0"/>
                          <a:ext cx="990600" cy="10834370"/>
                        </a:xfrm>
                        <a:prstGeom prst="rect">
                          <a:avLst/>
                        </a:prstGeom>
                        <a:solidFill>
                          <a:sysClr val="window" lastClr="FFFFFF">
                            <a:lumMod val="50000"/>
                          </a:sysClr>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74E8" id="Rectangle 1" o:spid="_x0000_s1026" style="position:absolute;margin-left:-2.35pt;margin-top:-55.25pt;width:78pt;height:85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" fillcolor="#7f7f7f" strokecolor="#7f7f7f">
                <v:shadow on="t" color="black" opacity="22937f" origin=",.5" offset="0,.63889mm"/>
                <w10:wrap anchorx="page"/>
              </v:rect>
            </w:pict>
          </mc:Fallback>
        </mc:AlternateContent>
      </w:r>
    </w:p>
    <w:p w14:paraId="41750288" w14:textId="321C0FDF" w:rsidR="0073302E" w:rsidRDefault="0073302E" w:rsidP="0073302E">
      <w:pPr>
        <w:jc w:val="center"/>
        <w:rPr>
          <w:rFonts w:ascii="Footlight MT Light" w:hAnsi="Footlight MT Light"/>
          <w:sz w:val="144"/>
          <w:szCs w:val="144"/>
        </w:rPr>
      </w:pPr>
    </w:p>
    <w:p w14:paraId="27E1DEFA" w14:textId="7C366904" w:rsidR="0073302E" w:rsidRDefault="0073302E" w:rsidP="0073302E">
      <w:pPr>
        <w:jc w:val="center"/>
        <w:rPr>
          <w:rFonts w:ascii="Footlight MT Light" w:hAnsi="Footlight MT Light"/>
          <w:sz w:val="144"/>
          <w:szCs w:val="144"/>
        </w:rPr>
      </w:pPr>
    </w:p>
    <w:p w14:paraId="4082CA76" w14:textId="77777777" w:rsidR="003063D5" w:rsidRDefault="003063D5" w:rsidP="0073302E">
      <w:pPr>
        <w:ind w:left="426"/>
        <w:jc w:val="center"/>
        <w:rPr>
          <w:rFonts w:ascii="Footlight MT Light" w:hAnsi="Footlight MT Light"/>
          <w:sz w:val="144"/>
          <w:szCs w:val="144"/>
        </w:rPr>
      </w:pPr>
      <w:bookmarkStart w:id="6" w:name="_Toc512323030"/>
      <w:bookmarkStart w:id="7" w:name="_Toc512323586"/>
      <w:bookmarkStart w:id="8" w:name="_Toc512323672"/>
      <w:bookmarkEnd w:id="0"/>
      <w:bookmarkEnd w:id="1"/>
      <w:bookmarkEnd w:id="2"/>
    </w:p>
    <w:p w14:paraId="4FF2080E" w14:textId="756BB81B" w:rsidR="0073302E" w:rsidRDefault="0073302E" w:rsidP="0073302E">
      <w:pPr>
        <w:ind w:left="426"/>
        <w:jc w:val="center"/>
        <w:rPr>
          <w:rFonts w:ascii="Footlight MT Light" w:hAnsi="Footlight MT Light"/>
          <w:sz w:val="144"/>
          <w:szCs w:val="144"/>
        </w:rPr>
      </w:pPr>
      <w:r w:rsidRPr="0073302E">
        <w:rPr>
          <w:rFonts w:ascii="Footlight MT Light" w:hAnsi="Footlight MT Light"/>
          <w:sz w:val="144"/>
          <w:szCs w:val="144"/>
        </w:rPr>
        <w:t>C</w:t>
      </w:r>
      <w:r w:rsidR="0054482E" w:rsidRPr="0073302E">
        <w:rPr>
          <w:rFonts w:ascii="Footlight MT Light" w:hAnsi="Footlight MT Light"/>
          <w:sz w:val="144"/>
          <w:szCs w:val="144"/>
        </w:rPr>
        <w:t>haplaincy</w:t>
      </w:r>
      <w:bookmarkStart w:id="9" w:name="_Toc512323031"/>
      <w:bookmarkStart w:id="10" w:name="_Toc512323587"/>
      <w:bookmarkStart w:id="11" w:name="_Toc512323673"/>
      <w:bookmarkEnd w:id="6"/>
      <w:bookmarkEnd w:id="7"/>
      <w:bookmarkEnd w:id="8"/>
    </w:p>
    <w:p w14:paraId="03BF9FE7" w14:textId="6CA6A417" w:rsidR="000C5CDD" w:rsidRPr="0073302E" w:rsidRDefault="000C5CDD" w:rsidP="0073302E">
      <w:pPr>
        <w:ind w:left="426"/>
        <w:jc w:val="center"/>
        <w:rPr>
          <w:rFonts w:ascii="Footlight MT Light" w:hAnsi="Footlight MT Light"/>
          <w:sz w:val="144"/>
          <w:szCs w:val="144"/>
        </w:rPr>
      </w:pPr>
      <w:r w:rsidRPr="0073302E">
        <w:rPr>
          <w:rFonts w:ascii="Footlight MT Light" w:hAnsi="Footlight MT Light"/>
          <w:sz w:val="144"/>
          <w:szCs w:val="144"/>
        </w:rPr>
        <w:t>Manual</w:t>
      </w:r>
      <w:bookmarkEnd w:id="3"/>
      <w:bookmarkEnd w:id="4"/>
      <w:bookmarkEnd w:id="9"/>
      <w:bookmarkEnd w:id="10"/>
      <w:bookmarkEnd w:id="11"/>
    </w:p>
    <w:p w14:paraId="5C6BCBAA" w14:textId="77777777" w:rsidR="005105EB" w:rsidRDefault="005105EB" w:rsidP="00E95B4D">
      <w:pPr>
        <w:jc w:val="center"/>
        <w:rPr>
          <w:color w:val="FF0000"/>
          <w:sz w:val="44"/>
          <w:szCs w:val="44"/>
        </w:rPr>
      </w:pPr>
    </w:p>
    <w:p w14:paraId="3A58AB24" w14:textId="2165E0BF" w:rsidR="00E95B4D" w:rsidRPr="005105EB" w:rsidRDefault="005105EB" w:rsidP="00E95B4D">
      <w:pPr>
        <w:jc w:val="center"/>
        <w:rPr>
          <w:color w:val="FF0000"/>
          <w:sz w:val="44"/>
          <w:szCs w:val="44"/>
        </w:rPr>
      </w:pPr>
      <w:r w:rsidRPr="005105EB">
        <w:rPr>
          <w:color w:val="FF0000"/>
          <w:sz w:val="44"/>
          <w:szCs w:val="44"/>
        </w:rPr>
        <w:t>Template Only</w:t>
      </w:r>
    </w:p>
    <w:p w14:paraId="6027D870" w14:textId="77777777" w:rsidR="00B93B38" w:rsidRDefault="00B93B38" w:rsidP="00E95B4D">
      <w:pPr>
        <w:jc w:val="center"/>
      </w:pPr>
    </w:p>
    <w:p w14:paraId="6E49AC59" w14:textId="77777777" w:rsidR="00B93B38" w:rsidRDefault="00B93B38" w:rsidP="00E95B4D">
      <w:pPr>
        <w:jc w:val="center"/>
      </w:pPr>
    </w:p>
    <w:p w14:paraId="2AC3B51B" w14:textId="77777777" w:rsidR="00B93B38" w:rsidRDefault="00B93B38" w:rsidP="00E95B4D">
      <w:pPr>
        <w:jc w:val="center"/>
      </w:pPr>
    </w:p>
    <w:p w14:paraId="0C4C2E98" w14:textId="77777777" w:rsidR="00B93B38" w:rsidRDefault="00B93B38" w:rsidP="00E95B4D">
      <w:pPr>
        <w:jc w:val="center"/>
      </w:pPr>
    </w:p>
    <w:p w14:paraId="73A7C5ED" w14:textId="77777777" w:rsidR="00B93B38" w:rsidRDefault="00B93B38" w:rsidP="00E95B4D">
      <w:pPr>
        <w:jc w:val="center"/>
      </w:pPr>
    </w:p>
    <w:p w14:paraId="55839C68" w14:textId="77777777" w:rsidR="00B93B38" w:rsidRDefault="00B93B38" w:rsidP="00E95B4D">
      <w:pPr>
        <w:jc w:val="center"/>
      </w:pPr>
    </w:p>
    <w:p w14:paraId="5F9F927E" w14:textId="77777777" w:rsidR="00B93B38" w:rsidRDefault="00B93B38" w:rsidP="00E95B4D">
      <w:pPr>
        <w:jc w:val="center"/>
      </w:pPr>
    </w:p>
    <w:p w14:paraId="7EABB0BE" w14:textId="77777777" w:rsidR="00B93B38" w:rsidRDefault="00B93B38" w:rsidP="00E95B4D">
      <w:pPr>
        <w:jc w:val="center"/>
      </w:pPr>
    </w:p>
    <w:p w14:paraId="285236F4" w14:textId="77777777" w:rsidR="00B93B38" w:rsidRDefault="00B93B38" w:rsidP="00E95B4D">
      <w:pPr>
        <w:jc w:val="center"/>
      </w:pPr>
    </w:p>
    <w:p w14:paraId="72147813" w14:textId="77777777" w:rsidR="00B93B38" w:rsidRDefault="00B93B38" w:rsidP="00E95B4D">
      <w:pPr>
        <w:jc w:val="center"/>
      </w:pPr>
    </w:p>
    <w:p w14:paraId="7E90C320" w14:textId="77777777" w:rsidR="00B93B38" w:rsidRDefault="00B93B38" w:rsidP="00E95B4D">
      <w:pPr>
        <w:jc w:val="center"/>
      </w:pPr>
    </w:p>
    <w:p w14:paraId="4EFB6C7E" w14:textId="77777777" w:rsidR="00B93B38" w:rsidRDefault="00B93B38" w:rsidP="00E95B4D">
      <w:pPr>
        <w:jc w:val="center"/>
      </w:pPr>
    </w:p>
    <w:p w14:paraId="620CAE25" w14:textId="77777777" w:rsidR="00B93B38" w:rsidRDefault="00B93B38" w:rsidP="00E95B4D">
      <w:pPr>
        <w:jc w:val="center"/>
      </w:pPr>
    </w:p>
    <w:p w14:paraId="584E3262" w14:textId="77777777" w:rsidR="00B93B38" w:rsidRDefault="00B93B38" w:rsidP="00E95B4D">
      <w:pPr>
        <w:jc w:val="center"/>
      </w:pPr>
    </w:p>
    <w:p w14:paraId="6CB4BA54" w14:textId="77777777" w:rsidR="00B93B38" w:rsidRDefault="00B93B38" w:rsidP="00E95B4D">
      <w:pPr>
        <w:jc w:val="center"/>
      </w:pPr>
    </w:p>
    <w:p w14:paraId="48D0FBFA" w14:textId="77777777" w:rsidR="00B93B38" w:rsidRDefault="00B93B38" w:rsidP="00E95B4D">
      <w:pPr>
        <w:jc w:val="center"/>
      </w:pPr>
    </w:p>
    <w:p w14:paraId="3112ACA7" w14:textId="77777777" w:rsidR="00B93B38" w:rsidRDefault="00B93B38" w:rsidP="00E95B4D">
      <w:pPr>
        <w:jc w:val="center"/>
      </w:pPr>
    </w:p>
    <w:p w14:paraId="2CDBF07F" w14:textId="77777777" w:rsidR="00B93B38" w:rsidRDefault="00B93B38" w:rsidP="00E95B4D">
      <w:pPr>
        <w:jc w:val="center"/>
      </w:pPr>
      <w:r>
        <w:t xml:space="preserve">   </w:t>
      </w:r>
    </w:p>
    <w:p w14:paraId="5782D2B8" w14:textId="77777777" w:rsidR="00B93B38" w:rsidRDefault="00B93B38" w:rsidP="00E95B4D">
      <w:pPr>
        <w:jc w:val="center"/>
      </w:pPr>
    </w:p>
    <w:p w14:paraId="732617A8" w14:textId="77777777" w:rsidR="00B93B38" w:rsidRDefault="00B93B38" w:rsidP="00E95B4D">
      <w:pPr>
        <w:jc w:val="center"/>
      </w:pPr>
    </w:p>
    <w:p w14:paraId="4FF320AB" w14:textId="77777777" w:rsidR="00B93B38" w:rsidRDefault="00B93B38" w:rsidP="00E95B4D">
      <w:pPr>
        <w:jc w:val="center"/>
      </w:pPr>
    </w:p>
    <w:p w14:paraId="04082783" w14:textId="17667069" w:rsidR="00E95B4D" w:rsidRPr="00E95B4D" w:rsidRDefault="00E95B4D" w:rsidP="00E95B4D">
      <w:pPr>
        <w:jc w:val="center"/>
      </w:pPr>
      <w:r>
        <w:t>Originated by Christian Venues Association</w:t>
      </w:r>
    </w:p>
    <w:p w14:paraId="2BA6C10D" w14:textId="29AD5F0D" w:rsidR="00C6447E" w:rsidRPr="00C6447E" w:rsidRDefault="00C6447E" w:rsidP="00C6447E">
      <w:pPr>
        <w:rPr>
          <w:rFonts w:ascii="Footlight MT Light" w:hAnsi="Footlight MT Light"/>
          <w:b/>
          <w:sz w:val="40"/>
          <w:szCs w:val="40"/>
        </w:rPr>
      </w:pPr>
      <w:r w:rsidRPr="00C6447E">
        <w:rPr>
          <w:rFonts w:ascii="Footlight MT Light" w:hAnsi="Footlight MT Light"/>
          <w:b/>
          <w:sz w:val="40"/>
          <w:szCs w:val="40"/>
        </w:rPr>
        <w:lastRenderedPageBreak/>
        <w:t>Contents</w:t>
      </w:r>
    </w:p>
    <w:p w14:paraId="69FCC157" w14:textId="4465D47A" w:rsidR="00C6447E" w:rsidRPr="00F84CAB" w:rsidRDefault="00C6447E">
      <w:pPr>
        <w:pStyle w:val="TOC1"/>
        <w:tabs>
          <w:tab w:val="right" w:leader="hyphen" w:pos="9626"/>
        </w:tabs>
        <w:rPr>
          <w:rFonts w:ascii="Arial" w:hAnsi="Arial" w:cs="Arial"/>
          <w:sz w:val="20"/>
          <w:szCs w:val="20"/>
        </w:rPr>
      </w:pPr>
    </w:p>
    <w:p w14:paraId="2D57F810" w14:textId="0DDBAB26" w:rsidR="00226EA9" w:rsidRPr="00226EA9" w:rsidRDefault="00E270D2">
      <w:pPr>
        <w:pStyle w:val="TOC1"/>
        <w:tabs>
          <w:tab w:val="right" w:leader="dot" w:pos="10192"/>
        </w:tabs>
        <w:rPr>
          <w:rFonts w:ascii="Arial" w:eastAsiaTheme="minorEastAsia" w:hAnsi="Arial" w:cstheme="minorBidi"/>
          <w:b w:val="0"/>
          <w:bCs w:val="0"/>
          <w:i w:val="0"/>
          <w:iCs w:val="0"/>
          <w:noProof/>
        </w:rPr>
      </w:pPr>
      <w:r w:rsidRPr="00226EA9">
        <w:rPr>
          <w:rFonts w:ascii="Arial" w:hAnsi="Arial" w:cs="Arial"/>
          <w:iCs w:val="0"/>
          <w:sz w:val="20"/>
          <w:szCs w:val="20"/>
        </w:rPr>
        <w:fldChar w:fldCharType="begin"/>
      </w:r>
      <w:r w:rsidRPr="00226EA9">
        <w:rPr>
          <w:rFonts w:ascii="Arial" w:hAnsi="Arial" w:cs="Arial"/>
          <w:iCs w:val="0"/>
          <w:sz w:val="20"/>
          <w:szCs w:val="20"/>
        </w:rPr>
        <w:instrText xml:space="preserve"> TOC \o "1-2" \h \z \u \t "Heading 4,4" </w:instrText>
      </w:r>
      <w:r w:rsidRPr="00226EA9">
        <w:rPr>
          <w:rFonts w:ascii="Arial" w:hAnsi="Arial" w:cs="Arial"/>
          <w:iCs w:val="0"/>
          <w:sz w:val="20"/>
          <w:szCs w:val="20"/>
        </w:rPr>
        <w:fldChar w:fldCharType="separate"/>
      </w:r>
      <w:hyperlink w:anchor="_Toc525819014" w:history="1">
        <w:r w:rsidR="00226EA9" w:rsidRPr="00226EA9">
          <w:rPr>
            <w:rStyle w:val="Hyperlink"/>
            <w:rFonts w:ascii="Arial" w:hAnsi="Arial"/>
            <w:noProof/>
          </w:rPr>
          <w:t>Introduction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_Toc525819014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3</w:t>
        </w:r>
        <w:r w:rsidR="00226EA9" w:rsidRPr="00226EA9">
          <w:rPr>
            <w:rFonts w:ascii="Arial" w:hAnsi="Arial"/>
            <w:noProof/>
            <w:webHidden/>
          </w:rPr>
          <w:fldChar w:fldCharType="end"/>
        </w:r>
      </w:hyperlink>
    </w:p>
    <w:p w14:paraId="22D44E96" w14:textId="72F2ECD8" w:rsidR="00226EA9" w:rsidRPr="00226EA9" w:rsidRDefault="0044525D">
      <w:pPr>
        <w:pStyle w:val="TOC1"/>
        <w:tabs>
          <w:tab w:val="right" w:leader="dot" w:pos="10192"/>
        </w:tabs>
        <w:rPr>
          <w:rFonts w:ascii="Arial" w:eastAsiaTheme="minorEastAsia" w:hAnsi="Arial" w:cstheme="minorBidi"/>
          <w:b w:val="0"/>
          <w:bCs w:val="0"/>
          <w:i w:val="0"/>
          <w:iCs w:val="0"/>
          <w:noProof/>
        </w:rPr>
      </w:pPr>
      <w:hyperlink w:anchor="_Toc525819015" w:history="1">
        <w:r w:rsidR="00226EA9" w:rsidRPr="00226EA9">
          <w:rPr>
            <w:rStyle w:val="Hyperlink"/>
            <w:rFonts w:ascii="Arial" w:hAnsi="Arial"/>
            <w:noProof/>
          </w:rPr>
          <w:t>This Manual</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_Toc525819015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3</w:t>
        </w:r>
        <w:r w:rsidR="00226EA9" w:rsidRPr="00226EA9">
          <w:rPr>
            <w:rFonts w:ascii="Arial" w:hAnsi="Arial"/>
            <w:noProof/>
            <w:webHidden/>
          </w:rPr>
          <w:fldChar w:fldCharType="end"/>
        </w:r>
      </w:hyperlink>
    </w:p>
    <w:p w14:paraId="45D7A2FD" w14:textId="61F4DC98" w:rsidR="00226EA9" w:rsidRPr="00226EA9" w:rsidRDefault="0044525D">
      <w:pPr>
        <w:pStyle w:val="TOC1"/>
        <w:tabs>
          <w:tab w:val="right" w:leader="dot" w:pos="10192"/>
        </w:tabs>
        <w:rPr>
          <w:rFonts w:ascii="Arial" w:eastAsiaTheme="minorEastAsia" w:hAnsi="Arial" w:cstheme="minorBidi"/>
          <w:b w:val="0"/>
          <w:bCs w:val="0"/>
          <w:i w:val="0"/>
          <w:iCs w:val="0"/>
          <w:noProof/>
        </w:rPr>
      </w:pPr>
      <w:hyperlink w:anchor="_Toc525819016" w:history="1">
        <w:r w:rsidR="00226EA9" w:rsidRPr="00226EA9">
          <w:rPr>
            <w:rStyle w:val="Hyperlink"/>
            <w:rFonts w:ascii="Arial" w:hAnsi="Arial"/>
            <w:noProof/>
          </w:rPr>
          <w:t>Policy</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_Toc525819016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7C949D39" w14:textId="1705EDEE"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17" w:history="1">
        <w:r w:rsidR="00226EA9" w:rsidRPr="00226EA9">
          <w:rPr>
            <w:rStyle w:val="Hyperlink"/>
            <w:rFonts w:ascii="Arial" w:hAnsi="Arial"/>
            <w:noProof/>
          </w:rPr>
          <w:t>1.</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The Benefits of the Chaplaincy to Members and the Association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_Toc525819017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6C608153" w14:textId="73780118" w:rsidR="00226EA9" w:rsidRPr="00226EA9" w:rsidRDefault="0044525D">
      <w:pPr>
        <w:pStyle w:val="TOC4"/>
        <w:tabs>
          <w:tab w:val="left" w:pos="1276"/>
        </w:tabs>
        <w:rPr>
          <w:rFonts w:ascii="Arial" w:eastAsiaTheme="minorEastAsia" w:hAnsi="Arial" w:cstheme="minorBidi"/>
          <w:noProof/>
          <w:sz w:val="24"/>
          <w:szCs w:val="24"/>
        </w:rPr>
      </w:pPr>
      <w:hyperlink w:anchor="_Toc525819018" w:history="1">
        <w:r w:rsidR="00226EA9" w:rsidRPr="00226EA9">
          <w:rPr>
            <w:rStyle w:val="Hyperlink"/>
            <w:rFonts w:ascii="Arial" w:hAnsi="Arial"/>
            <w:noProof/>
          </w:rPr>
          <w:t>1.1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The Chaplaincy provides the Association with:</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_Toc525819018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4D4E4377" w14:textId="658F8992" w:rsidR="00226EA9" w:rsidRPr="00226EA9" w:rsidRDefault="0044525D">
      <w:pPr>
        <w:pStyle w:val="TOC4"/>
        <w:tabs>
          <w:tab w:val="left" w:pos="1276"/>
        </w:tabs>
        <w:rPr>
          <w:rFonts w:ascii="Arial" w:eastAsiaTheme="minorEastAsia" w:hAnsi="Arial" w:cstheme="minorBidi"/>
          <w:noProof/>
          <w:sz w:val="24"/>
          <w:szCs w:val="24"/>
        </w:rPr>
      </w:pPr>
      <w:hyperlink w:anchor="_Toc525819019" w:history="1">
        <w:r w:rsidR="00226EA9" w:rsidRPr="00226EA9">
          <w:rPr>
            <w:rStyle w:val="Hyperlink"/>
            <w:rFonts w:ascii="Arial" w:hAnsi="Arial"/>
            <w:noProof/>
          </w:rPr>
          <w:t>1.2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The Chaplaincy will provide Members with:</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_Toc525819019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4E7EFEE0" w14:textId="0B4E0BC4"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20" w:history="1">
        <w:r w:rsidR="00226EA9" w:rsidRPr="00226EA9">
          <w:rPr>
            <w:rStyle w:val="Hyperlink"/>
            <w:rFonts w:ascii="Arial" w:hAnsi="Arial"/>
            <w:noProof/>
          </w:rPr>
          <w:t>2.</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Chaplains Responsibilities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_Toc525819020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7904BE9F" w14:textId="6E191402" w:rsidR="00226EA9" w:rsidRPr="00226EA9" w:rsidRDefault="0044525D">
      <w:pPr>
        <w:pStyle w:val="TOC4"/>
        <w:tabs>
          <w:tab w:val="left" w:pos="1276"/>
        </w:tabs>
        <w:rPr>
          <w:rFonts w:ascii="Arial" w:eastAsiaTheme="minorEastAsia" w:hAnsi="Arial" w:cstheme="minorBidi"/>
          <w:noProof/>
          <w:sz w:val="24"/>
          <w:szCs w:val="24"/>
        </w:rPr>
      </w:pPr>
      <w:hyperlink w:anchor="_Toc525819021" w:history="1">
        <w:r w:rsidR="00226EA9" w:rsidRPr="00226EA9">
          <w:rPr>
            <w:rStyle w:val="Hyperlink"/>
            <w:rFonts w:ascii="Arial" w:hAnsi="Arial"/>
            <w:noProof/>
          </w:rPr>
          <w:t>2.1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Confidentiality</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_Toc525819021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4611E581" w14:textId="4501E2D6" w:rsidR="00226EA9" w:rsidRPr="00226EA9" w:rsidRDefault="0044525D">
      <w:pPr>
        <w:pStyle w:val="TOC4"/>
        <w:tabs>
          <w:tab w:val="left" w:pos="1276"/>
        </w:tabs>
        <w:rPr>
          <w:rFonts w:ascii="Arial" w:eastAsiaTheme="minorEastAsia" w:hAnsi="Arial" w:cstheme="minorBidi"/>
          <w:noProof/>
          <w:sz w:val="24"/>
          <w:szCs w:val="24"/>
        </w:rPr>
      </w:pPr>
      <w:hyperlink w:anchor="_Toc525819022" w:history="1">
        <w:r w:rsidR="00226EA9" w:rsidRPr="00226EA9">
          <w:rPr>
            <w:rStyle w:val="Hyperlink"/>
            <w:rFonts w:ascii="Arial" w:hAnsi="Arial"/>
            <w:noProof/>
          </w:rPr>
          <w:t>2.2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Sponsorships to Conferences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_Toc525819022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379E5690" w14:textId="58207A7A"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23" w:history="1">
        <w:r w:rsidR="00226EA9" w:rsidRPr="00226EA9">
          <w:rPr>
            <w:rStyle w:val="Hyperlink"/>
            <w:rFonts w:ascii="Arial" w:hAnsi="Arial"/>
            <w:noProof/>
          </w:rPr>
          <w:t>3.</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What the Chaplains Role Does Not Include</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_Toc525819023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506B9DD7" w14:textId="48AC3BC9" w:rsidR="00226EA9" w:rsidRPr="00226EA9" w:rsidRDefault="0044525D">
      <w:pPr>
        <w:pStyle w:val="TOC4"/>
        <w:tabs>
          <w:tab w:val="left" w:pos="1276"/>
        </w:tabs>
        <w:rPr>
          <w:rFonts w:ascii="Arial" w:eastAsiaTheme="minorEastAsia" w:hAnsi="Arial" w:cstheme="minorBidi"/>
          <w:noProof/>
          <w:sz w:val="24"/>
          <w:szCs w:val="24"/>
        </w:rPr>
      </w:pPr>
      <w:hyperlink w:anchor="_Toc525819024" w:history="1">
        <w:r w:rsidR="00226EA9" w:rsidRPr="00226EA9">
          <w:rPr>
            <w:rStyle w:val="Hyperlink"/>
            <w:rFonts w:ascii="Arial" w:hAnsi="Arial"/>
            <w:noProof/>
          </w:rPr>
          <w:t>3.1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Who are the Members?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_Toc525819024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4B931E8A" w14:textId="18D018A9" w:rsidR="00226EA9" w:rsidRPr="00226EA9" w:rsidRDefault="0044525D">
      <w:pPr>
        <w:pStyle w:val="TOC4"/>
        <w:tabs>
          <w:tab w:val="left" w:pos="1276"/>
        </w:tabs>
        <w:rPr>
          <w:rFonts w:ascii="Arial" w:eastAsiaTheme="minorEastAsia" w:hAnsi="Arial" w:cstheme="minorBidi"/>
          <w:noProof/>
          <w:sz w:val="24"/>
          <w:szCs w:val="24"/>
        </w:rPr>
      </w:pPr>
      <w:hyperlink w:anchor="_Toc525819025" w:history="1">
        <w:r w:rsidR="00226EA9" w:rsidRPr="00226EA9">
          <w:rPr>
            <w:rStyle w:val="Hyperlink"/>
            <w:rFonts w:ascii="Arial" w:hAnsi="Arial"/>
            <w:noProof/>
          </w:rPr>
          <w:t>3.2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Employment Relations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_Toc525819025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66078160" w14:textId="2680CEB2" w:rsidR="00226EA9" w:rsidRPr="00226EA9" w:rsidRDefault="0044525D">
      <w:pPr>
        <w:pStyle w:val="TOC4"/>
        <w:tabs>
          <w:tab w:val="left" w:pos="1276"/>
        </w:tabs>
        <w:rPr>
          <w:rFonts w:ascii="Arial" w:eastAsiaTheme="minorEastAsia" w:hAnsi="Arial" w:cstheme="minorBidi"/>
          <w:noProof/>
          <w:sz w:val="24"/>
          <w:szCs w:val="24"/>
        </w:rPr>
      </w:pPr>
      <w:hyperlink w:anchor="_Toc525819026" w:history="1">
        <w:r w:rsidR="00226EA9" w:rsidRPr="00226EA9">
          <w:rPr>
            <w:rStyle w:val="Hyperlink"/>
            <w:rFonts w:ascii="Arial" w:hAnsi="Arial"/>
            <w:noProof/>
          </w:rPr>
          <w:t>3.3</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Ambassador</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_Toc525819026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4</w:t>
        </w:r>
        <w:r w:rsidR="00226EA9" w:rsidRPr="00226EA9">
          <w:rPr>
            <w:rFonts w:ascii="Arial" w:hAnsi="Arial"/>
            <w:noProof/>
            <w:webHidden/>
          </w:rPr>
          <w:fldChar w:fldCharType="end"/>
        </w:r>
      </w:hyperlink>
    </w:p>
    <w:p w14:paraId="48FB39A2" w14:textId="5A783678"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27" w:history="1">
        <w:r w:rsidR="00226EA9" w:rsidRPr="00226EA9">
          <w:rPr>
            <w:rStyle w:val="Hyperlink"/>
            <w:rFonts w:ascii="Arial" w:hAnsi="Arial"/>
            <w:noProof/>
          </w:rPr>
          <w:t>4.</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Appointment and Term of an Association Chaplain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_Toc525819027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5</w:t>
        </w:r>
        <w:r w:rsidR="00226EA9" w:rsidRPr="00226EA9">
          <w:rPr>
            <w:rFonts w:ascii="Arial" w:hAnsi="Arial"/>
            <w:noProof/>
            <w:webHidden/>
          </w:rPr>
          <w:fldChar w:fldCharType="end"/>
        </w:r>
      </w:hyperlink>
    </w:p>
    <w:p w14:paraId="68DEDC0F" w14:textId="1E067A47" w:rsidR="00226EA9" w:rsidRPr="00226EA9" w:rsidRDefault="0044525D">
      <w:pPr>
        <w:pStyle w:val="TOC4"/>
        <w:tabs>
          <w:tab w:val="left" w:pos="1276"/>
        </w:tabs>
        <w:rPr>
          <w:rFonts w:ascii="Arial" w:eastAsiaTheme="minorEastAsia" w:hAnsi="Arial" w:cstheme="minorBidi"/>
          <w:noProof/>
          <w:sz w:val="24"/>
          <w:szCs w:val="24"/>
        </w:rPr>
      </w:pPr>
      <w:hyperlink w:anchor="_Toc525819028" w:history="1">
        <w:r w:rsidR="00226EA9" w:rsidRPr="00226EA9">
          <w:rPr>
            <w:rStyle w:val="Hyperlink"/>
            <w:rFonts w:ascii="Arial" w:hAnsi="Arial"/>
            <w:noProof/>
          </w:rPr>
          <w:t>4.1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The Chaplain Should:</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_Toc525819028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5</w:t>
        </w:r>
        <w:r w:rsidR="00226EA9" w:rsidRPr="00226EA9">
          <w:rPr>
            <w:rFonts w:ascii="Arial" w:hAnsi="Arial"/>
            <w:noProof/>
            <w:webHidden/>
          </w:rPr>
          <w:fldChar w:fldCharType="end"/>
        </w:r>
      </w:hyperlink>
    </w:p>
    <w:p w14:paraId="48AD0DFB" w14:textId="4F4C7811" w:rsidR="00226EA9" w:rsidRPr="00226EA9" w:rsidRDefault="0044525D">
      <w:pPr>
        <w:pStyle w:val="TOC4"/>
        <w:tabs>
          <w:tab w:val="left" w:pos="1276"/>
        </w:tabs>
        <w:rPr>
          <w:rFonts w:ascii="Arial" w:eastAsiaTheme="minorEastAsia" w:hAnsi="Arial" w:cstheme="minorBidi"/>
          <w:noProof/>
          <w:sz w:val="24"/>
          <w:szCs w:val="24"/>
        </w:rPr>
      </w:pPr>
      <w:hyperlink w:anchor="_Toc525819029" w:history="1">
        <w:r w:rsidR="00226EA9" w:rsidRPr="00226EA9">
          <w:rPr>
            <w:rStyle w:val="Hyperlink"/>
            <w:rFonts w:ascii="Arial" w:hAnsi="Arial"/>
            <w:noProof/>
          </w:rPr>
          <w:t>4.2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The appointment of a Chaplain is made by the Board/Committee and will:</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_Toc525819029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5</w:t>
        </w:r>
        <w:r w:rsidR="00226EA9" w:rsidRPr="00226EA9">
          <w:rPr>
            <w:rFonts w:ascii="Arial" w:hAnsi="Arial"/>
            <w:noProof/>
            <w:webHidden/>
          </w:rPr>
          <w:fldChar w:fldCharType="end"/>
        </w:r>
      </w:hyperlink>
    </w:p>
    <w:p w14:paraId="31FE2A8E" w14:textId="7AC755F7" w:rsidR="00226EA9" w:rsidRPr="00226EA9" w:rsidRDefault="0044525D">
      <w:pPr>
        <w:pStyle w:val="TOC4"/>
        <w:tabs>
          <w:tab w:val="left" w:pos="1276"/>
        </w:tabs>
        <w:rPr>
          <w:rFonts w:ascii="Arial" w:eastAsiaTheme="minorEastAsia" w:hAnsi="Arial" w:cstheme="minorBidi"/>
          <w:noProof/>
          <w:sz w:val="24"/>
          <w:szCs w:val="24"/>
        </w:rPr>
      </w:pPr>
      <w:hyperlink w:anchor="_Toc525819030" w:history="1">
        <w:r w:rsidR="00226EA9" w:rsidRPr="00226EA9">
          <w:rPr>
            <w:rStyle w:val="Hyperlink"/>
            <w:rFonts w:ascii="Arial" w:hAnsi="Arial"/>
            <w:noProof/>
          </w:rPr>
          <w:t>4.3</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National Board/Committee will oversee the appointment of a “Senior Chaplain”: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_Toc525819030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5</w:t>
        </w:r>
        <w:r w:rsidR="00226EA9" w:rsidRPr="00226EA9">
          <w:rPr>
            <w:rFonts w:ascii="Arial" w:hAnsi="Arial"/>
            <w:noProof/>
            <w:webHidden/>
          </w:rPr>
          <w:fldChar w:fldCharType="end"/>
        </w:r>
      </w:hyperlink>
    </w:p>
    <w:p w14:paraId="7EB3514A" w14:textId="60C91C55" w:rsidR="00226EA9" w:rsidRPr="00226EA9" w:rsidRDefault="0044525D">
      <w:pPr>
        <w:pStyle w:val="TOC4"/>
        <w:tabs>
          <w:tab w:val="left" w:pos="1276"/>
        </w:tabs>
        <w:rPr>
          <w:rFonts w:ascii="Arial" w:eastAsiaTheme="minorEastAsia" w:hAnsi="Arial" w:cstheme="minorBidi"/>
          <w:noProof/>
          <w:sz w:val="24"/>
          <w:szCs w:val="24"/>
        </w:rPr>
      </w:pPr>
      <w:hyperlink w:anchor="_Toc525819031" w:history="1">
        <w:r w:rsidR="00226EA9" w:rsidRPr="00226EA9">
          <w:rPr>
            <w:rStyle w:val="Hyperlink"/>
            <w:rFonts w:ascii="Arial" w:hAnsi="Arial"/>
            <w:noProof/>
          </w:rPr>
          <w:t>4.4</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Term</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_Toc525819031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5</w:t>
        </w:r>
        <w:r w:rsidR="00226EA9" w:rsidRPr="00226EA9">
          <w:rPr>
            <w:rFonts w:ascii="Arial" w:hAnsi="Arial"/>
            <w:noProof/>
            <w:webHidden/>
          </w:rPr>
          <w:fldChar w:fldCharType="end"/>
        </w:r>
      </w:hyperlink>
    </w:p>
    <w:p w14:paraId="40427D91" w14:textId="1E615AF4" w:rsidR="00226EA9" w:rsidRPr="00226EA9" w:rsidRDefault="0044525D">
      <w:pPr>
        <w:pStyle w:val="TOC4"/>
        <w:tabs>
          <w:tab w:val="left" w:pos="1276"/>
        </w:tabs>
        <w:rPr>
          <w:rFonts w:ascii="Arial" w:eastAsiaTheme="minorEastAsia" w:hAnsi="Arial" w:cstheme="minorBidi"/>
          <w:noProof/>
          <w:sz w:val="24"/>
          <w:szCs w:val="24"/>
        </w:rPr>
      </w:pPr>
      <w:hyperlink w:anchor="_Toc525819032" w:history="1">
        <w:r w:rsidR="00226EA9" w:rsidRPr="00226EA9">
          <w:rPr>
            <w:rStyle w:val="Hyperlink"/>
            <w:rFonts w:ascii="Arial" w:hAnsi="Arial"/>
            <w:noProof/>
          </w:rPr>
          <w:t>4.5</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Breaks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_Toc525819032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5</w:t>
        </w:r>
        <w:r w:rsidR="00226EA9" w:rsidRPr="00226EA9">
          <w:rPr>
            <w:rFonts w:ascii="Arial" w:hAnsi="Arial"/>
            <w:noProof/>
            <w:webHidden/>
          </w:rPr>
          <w:fldChar w:fldCharType="end"/>
        </w:r>
      </w:hyperlink>
    </w:p>
    <w:p w14:paraId="51D7FCEA" w14:textId="2E82F0F5"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33" w:history="1">
        <w:r w:rsidR="00226EA9" w:rsidRPr="00226EA9">
          <w:rPr>
            <w:rStyle w:val="Hyperlink"/>
            <w:rFonts w:ascii="Arial" w:hAnsi="Arial"/>
            <w:noProof/>
          </w:rPr>
          <w:t>5.</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What issues a Chaplain may Encounter (This list is not exhaustive)</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_Toc525819033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660E83A8" w14:textId="1409389F" w:rsidR="00226EA9" w:rsidRPr="00226EA9" w:rsidRDefault="0044525D">
      <w:pPr>
        <w:pStyle w:val="TOC4"/>
        <w:tabs>
          <w:tab w:val="left" w:pos="1276"/>
        </w:tabs>
        <w:rPr>
          <w:rFonts w:ascii="Arial" w:eastAsiaTheme="minorEastAsia" w:hAnsi="Arial" w:cstheme="minorBidi"/>
          <w:noProof/>
          <w:sz w:val="24"/>
          <w:szCs w:val="24"/>
        </w:rPr>
      </w:pPr>
      <w:hyperlink w:anchor="_Toc525819034" w:history="1">
        <w:r w:rsidR="00226EA9" w:rsidRPr="00226EA9">
          <w:rPr>
            <w:rStyle w:val="Hyperlink"/>
            <w:rFonts w:ascii="Arial" w:hAnsi="Arial"/>
            <w:noProof/>
          </w:rPr>
          <w:t>5.1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Denominations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_Toc525819034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55DDBE63" w14:textId="38809039" w:rsidR="00226EA9" w:rsidRPr="00226EA9" w:rsidRDefault="0044525D">
      <w:pPr>
        <w:pStyle w:val="TOC4"/>
        <w:tabs>
          <w:tab w:val="left" w:pos="1276"/>
        </w:tabs>
        <w:rPr>
          <w:rFonts w:ascii="Arial" w:eastAsiaTheme="minorEastAsia" w:hAnsi="Arial" w:cstheme="minorBidi"/>
          <w:noProof/>
          <w:sz w:val="24"/>
          <w:szCs w:val="24"/>
        </w:rPr>
      </w:pPr>
      <w:hyperlink w:anchor="_Toc525819035" w:history="1">
        <w:r w:rsidR="00226EA9" w:rsidRPr="00226EA9">
          <w:rPr>
            <w:rStyle w:val="Hyperlink"/>
            <w:rFonts w:ascii="Arial" w:hAnsi="Arial"/>
            <w:noProof/>
          </w:rPr>
          <w:t>5.2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Burnout</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_Toc525819035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36DDCD8F" w14:textId="577B9F76" w:rsidR="00226EA9" w:rsidRPr="00226EA9" w:rsidRDefault="0044525D">
      <w:pPr>
        <w:pStyle w:val="TOC4"/>
        <w:tabs>
          <w:tab w:val="left" w:pos="1276"/>
        </w:tabs>
        <w:rPr>
          <w:rFonts w:ascii="Arial" w:eastAsiaTheme="minorEastAsia" w:hAnsi="Arial" w:cstheme="minorBidi"/>
          <w:noProof/>
          <w:sz w:val="24"/>
          <w:szCs w:val="24"/>
        </w:rPr>
      </w:pPr>
      <w:hyperlink w:anchor="_Toc525819036" w:history="1">
        <w:r w:rsidR="00226EA9" w:rsidRPr="00226EA9">
          <w:rPr>
            <w:rStyle w:val="Hyperlink"/>
            <w:rFonts w:ascii="Arial" w:hAnsi="Arial"/>
            <w:noProof/>
          </w:rPr>
          <w:t>5.3</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Turnover</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_Toc525819036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7623A882" w14:textId="11C87D1A" w:rsidR="00226EA9" w:rsidRPr="00226EA9" w:rsidRDefault="0044525D">
      <w:pPr>
        <w:pStyle w:val="TOC4"/>
        <w:tabs>
          <w:tab w:val="left" w:pos="1276"/>
        </w:tabs>
        <w:rPr>
          <w:rFonts w:ascii="Arial" w:eastAsiaTheme="minorEastAsia" w:hAnsi="Arial" w:cstheme="minorBidi"/>
          <w:noProof/>
          <w:sz w:val="24"/>
          <w:szCs w:val="24"/>
        </w:rPr>
      </w:pPr>
      <w:hyperlink w:anchor="_Toc525819037" w:history="1">
        <w:r w:rsidR="00226EA9" w:rsidRPr="00226EA9">
          <w:rPr>
            <w:rStyle w:val="Hyperlink"/>
            <w:rFonts w:ascii="Arial" w:hAnsi="Arial"/>
            <w:noProof/>
          </w:rPr>
          <w:t>5.4</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Board/Employee Tensions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_Toc525819037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510480F5" w14:textId="27716A44" w:rsidR="00226EA9" w:rsidRPr="00226EA9" w:rsidRDefault="0044525D">
      <w:pPr>
        <w:pStyle w:val="TOC4"/>
        <w:tabs>
          <w:tab w:val="left" w:pos="1276"/>
        </w:tabs>
        <w:rPr>
          <w:rFonts w:ascii="Arial" w:eastAsiaTheme="minorEastAsia" w:hAnsi="Arial" w:cstheme="minorBidi"/>
          <w:noProof/>
          <w:sz w:val="24"/>
          <w:szCs w:val="24"/>
        </w:rPr>
      </w:pPr>
      <w:hyperlink w:anchor="_Toc525819038" w:history="1">
        <w:r w:rsidR="00226EA9" w:rsidRPr="00226EA9">
          <w:rPr>
            <w:rStyle w:val="Hyperlink"/>
            <w:rFonts w:ascii="Arial" w:hAnsi="Arial"/>
            <w:noProof/>
          </w:rPr>
          <w:t>5.5</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Employment Conditions – Salaries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_Toc525819038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34D4090D" w14:textId="25285ABE" w:rsidR="00226EA9" w:rsidRPr="00226EA9" w:rsidRDefault="0044525D">
      <w:pPr>
        <w:pStyle w:val="TOC4"/>
        <w:tabs>
          <w:tab w:val="left" w:pos="1276"/>
        </w:tabs>
        <w:rPr>
          <w:rFonts w:ascii="Arial" w:eastAsiaTheme="minorEastAsia" w:hAnsi="Arial" w:cstheme="minorBidi"/>
          <w:noProof/>
          <w:sz w:val="24"/>
          <w:szCs w:val="24"/>
        </w:rPr>
      </w:pPr>
      <w:hyperlink w:anchor="_Toc525819039" w:history="1">
        <w:r w:rsidR="00226EA9" w:rsidRPr="00226EA9">
          <w:rPr>
            <w:rStyle w:val="Hyperlink"/>
            <w:rFonts w:ascii="Arial" w:hAnsi="Arial"/>
            <w:noProof/>
          </w:rPr>
          <w:t>5.6</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Discouragement &amp; Lack of Support</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_Toc525819039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456C0D97" w14:textId="35080BCA" w:rsidR="00226EA9" w:rsidRPr="00226EA9" w:rsidRDefault="0044525D">
      <w:pPr>
        <w:pStyle w:val="TOC4"/>
        <w:tabs>
          <w:tab w:val="left" w:pos="1276"/>
        </w:tabs>
        <w:rPr>
          <w:rFonts w:ascii="Arial" w:eastAsiaTheme="minorEastAsia" w:hAnsi="Arial" w:cstheme="minorBidi"/>
          <w:noProof/>
          <w:sz w:val="24"/>
          <w:szCs w:val="24"/>
        </w:rPr>
      </w:pPr>
      <w:hyperlink w:anchor="_Toc525819040" w:history="1">
        <w:r w:rsidR="00226EA9" w:rsidRPr="00226EA9">
          <w:rPr>
            <w:rStyle w:val="Hyperlink"/>
            <w:rFonts w:ascii="Arial" w:hAnsi="Arial"/>
            <w:noProof/>
          </w:rPr>
          <w:t>5.7</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Lack of Career Path</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_Toc525819040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5D5239D6" w14:textId="29367D77" w:rsidR="00226EA9" w:rsidRPr="00226EA9" w:rsidRDefault="0044525D">
      <w:pPr>
        <w:pStyle w:val="TOC4"/>
        <w:tabs>
          <w:tab w:val="left" w:pos="1276"/>
        </w:tabs>
        <w:rPr>
          <w:rFonts w:ascii="Arial" w:eastAsiaTheme="minorEastAsia" w:hAnsi="Arial" w:cstheme="minorBidi"/>
          <w:noProof/>
          <w:sz w:val="24"/>
          <w:szCs w:val="24"/>
        </w:rPr>
      </w:pPr>
      <w:hyperlink w:anchor="_Toc525819041" w:history="1">
        <w:r w:rsidR="00226EA9" w:rsidRPr="00226EA9">
          <w:rPr>
            <w:rStyle w:val="Hyperlink"/>
            <w:rFonts w:ascii="Arial" w:hAnsi="Arial"/>
            <w:noProof/>
          </w:rPr>
          <w:t>5.8</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Isolation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_Toc525819041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3681BABB" w14:textId="5BB6426B" w:rsidR="00226EA9" w:rsidRPr="00226EA9" w:rsidRDefault="0044525D">
      <w:pPr>
        <w:pStyle w:val="TOC4"/>
        <w:tabs>
          <w:tab w:val="left" w:pos="1276"/>
        </w:tabs>
        <w:rPr>
          <w:rFonts w:ascii="Arial" w:eastAsiaTheme="minorEastAsia" w:hAnsi="Arial" w:cstheme="minorBidi"/>
          <w:noProof/>
          <w:sz w:val="24"/>
          <w:szCs w:val="24"/>
        </w:rPr>
      </w:pPr>
      <w:hyperlink w:anchor="_Toc525819042" w:history="1">
        <w:r w:rsidR="00226EA9" w:rsidRPr="00226EA9">
          <w:rPr>
            <w:rStyle w:val="Hyperlink"/>
            <w:rFonts w:ascii="Arial" w:hAnsi="Arial"/>
            <w:noProof/>
          </w:rPr>
          <w:t>5.9</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Lack of Mission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_Toc525819042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29E578AB" w14:textId="0DDABA39" w:rsidR="00226EA9" w:rsidRPr="00226EA9" w:rsidRDefault="0044525D">
      <w:pPr>
        <w:pStyle w:val="TOC4"/>
        <w:tabs>
          <w:tab w:val="left" w:pos="1440"/>
        </w:tabs>
        <w:rPr>
          <w:rFonts w:ascii="Arial" w:eastAsiaTheme="minorEastAsia" w:hAnsi="Arial" w:cstheme="minorBidi"/>
          <w:noProof/>
          <w:sz w:val="24"/>
          <w:szCs w:val="24"/>
        </w:rPr>
      </w:pPr>
      <w:hyperlink w:anchor="_Toc525819043" w:history="1">
        <w:r w:rsidR="00226EA9" w:rsidRPr="00226EA9">
          <w:rPr>
            <w:rStyle w:val="Hyperlink"/>
            <w:rFonts w:ascii="Arial" w:hAnsi="Arial"/>
            <w:noProof/>
          </w:rPr>
          <w:t>5.10</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Unbelief</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_Toc525819043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6</w:t>
        </w:r>
        <w:r w:rsidR="00226EA9" w:rsidRPr="00226EA9">
          <w:rPr>
            <w:rFonts w:ascii="Arial" w:hAnsi="Arial"/>
            <w:noProof/>
            <w:webHidden/>
          </w:rPr>
          <w:fldChar w:fldCharType="end"/>
        </w:r>
      </w:hyperlink>
    </w:p>
    <w:p w14:paraId="6352FEB4" w14:textId="3B46EA29" w:rsidR="00226EA9" w:rsidRPr="00226EA9" w:rsidRDefault="0044525D">
      <w:pPr>
        <w:pStyle w:val="TOC1"/>
        <w:tabs>
          <w:tab w:val="right" w:leader="dot" w:pos="10192"/>
        </w:tabs>
        <w:rPr>
          <w:rFonts w:ascii="Arial" w:eastAsiaTheme="minorEastAsia" w:hAnsi="Arial" w:cstheme="minorBidi"/>
          <w:b w:val="0"/>
          <w:bCs w:val="0"/>
          <w:i w:val="0"/>
          <w:iCs w:val="0"/>
          <w:noProof/>
        </w:rPr>
      </w:pPr>
      <w:hyperlink w:anchor="_Toc525819044" w:history="1">
        <w:r w:rsidR="00226EA9" w:rsidRPr="00226EA9">
          <w:rPr>
            <w:rStyle w:val="Hyperlink"/>
            <w:rFonts w:ascii="Arial" w:hAnsi="Arial"/>
            <w:noProof/>
          </w:rPr>
          <w:t>Procedure</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_Toc525819044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02021D48" w14:textId="3D474893"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45" w:history="1">
        <w:r w:rsidR="00226EA9" w:rsidRPr="00226EA9">
          <w:rPr>
            <w:rStyle w:val="Hyperlink"/>
            <w:rFonts w:ascii="Arial" w:hAnsi="Arial"/>
            <w:noProof/>
          </w:rPr>
          <w:t>1.</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The Chaplains Role</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_Toc525819045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2629F720" w14:textId="181C6EA6" w:rsidR="00226EA9" w:rsidRPr="00226EA9" w:rsidRDefault="0044525D">
      <w:pPr>
        <w:pStyle w:val="TOC4"/>
        <w:tabs>
          <w:tab w:val="left" w:pos="1276"/>
        </w:tabs>
        <w:rPr>
          <w:rFonts w:ascii="Arial" w:eastAsiaTheme="minorEastAsia" w:hAnsi="Arial" w:cstheme="minorBidi"/>
          <w:noProof/>
          <w:sz w:val="24"/>
          <w:szCs w:val="24"/>
        </w:rPr>
      </w:pPr>
      <w:hyperlink w:anchor="_Toc525819046" w:history="1">
        <w:r w:rsidR="00226EA9" w:rsidRPr="00226EA9">
          <w:rPr>
            <w:rStyle w:val="Hyperlink"/>
            <w:rFonts w:ascii="Arial" w:hAnsi="Arial"/>
            <w:noProof/>
          </w:rPr>
          <w:t>1.1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Visitation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_Toc525819046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32FA414C" w14:textId="0A1D0478" w:rsidR="00226EA9" w:rsidRPr="00226EA9" w:rsidRDefault="0044525D">
      <w:pPr>
        <w:pStyle w:val="TOC4"/>
        <w:tabs>
          <w:tab w:val="left" w:pos="1276"/>
        </w:tabs>
        <w:rPr>
          <w:rFonts w:ascii="Arial" w:eastAsiaTheme="minorEastAsia" w:hAnsi="Arial" w:cstheme="minorBidi"/>
          <w:noProof/>
          <w:sz w:val="24"/>
          <w:szCs w:val="24"/>
        </w:rPr>
      </w:pPr>
      <w:hyperlink w:anchor="_Toc525819047" w:history="1">
        <w:r w:rsidR="00226EA9" w:rsidRPr="00226EA9">
          <w:rPr>
            <w:rStyle w:val="Hyperlink"/>
            <w:rFonts w:ascii="Arial" w:hAnsi="Arial"/>
            <w:noProof/>
          </w:rPr>
          <w:t>1.2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Phone Contact</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_Toc525819047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45A7D3B4" w14:textId="5BB77D8A" w:rsidR="00226EA9" w:rsidRPr="00226EA9" w:rsidRDefault="0044525D">
      <w:pPr>
        <w:pStyle w:val="TOC4"/>
        <w:tabs>
          <w:tab w:val="left" w:pos="1276"/>
        </w:tabs>
        <w:rPr>
          <w:rFonts w:ascii="Arial" w:eastAsiaTheme="minorEastAsia" w:hAnsi="Arial" w:cstheme="minorBidi"/>
          <w:noProof/>
          <w:sz w:val="24"/>
          <w:szCs w:val="24"/>
        </w:rPr>
      </w:pPr>
      <w:hyperlink w:anchor="_Toc525819048" w:history="1">
        <w:r w:rsidR="00226EA9" w:rsidRPr="00226EA9">
          <w:rPr>
            <w:rStyle w:val="Hyperlink"/>
            <w:rFonts w:ascii="Arial" w:hAnsi="Arial"/>
            <w:noProof/>
          </w:rPr>
          <w:t>1.3</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Emergency / Crisis Response</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_Toc525819048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52718B16" w14:textId="2D51574E" w:rsidR="00226EA9" w:rsidRPr="00226EA9" w:rsidRDefault="0044525D">
      <w:pPr>
        <w:pStyle w:val="TOC4"/>
        <w:tabs>
          <w:tab w:val="left" w:pos="1276"/>
        </w:tabs>
        <w:rPr>
          <w:rFonts w:ascii="Arial" w:eastAsiaTheme="minorEastAsia" w:hAnsi="Arial" w:cstheme="minorBidi"/>
          <w:noProof/>
          <w:sz w:val="24"/>
          <w:szCs w:val="24"/>
        </w:rPr>
      </w:pPr>
      <w:hyperlink w:anchor="_Toc525819049" w:history="1">
        <w:r w:rsidR="00226EA9" w:rsidRPr="00226EA9">
          <w:rPr>
            <w:rStyle w:val="Hyperlink"/>
            <w:rFonts w:ascii="Arial" w:hAnsi="Arial"/>
            <w:noProof/>
          </w:rPr>
          <w:t>1.4</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Reporting</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_Toc525819049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68F1BE01" w14:textId="1E75F05B" w:rsidR="00226EA9" w:rsidRPr="00226EA9" w:rsidRDefault="0044525D">
      <w:pPr>
        <w:pStyle w:val="TOC4"/>
        <w:tabs>
          <w:tab w:val="left" w:pos="1276"/>
        </w:tabs>
        <w:rPr>
          <w:rFonts w:ascii="Arial" w:eastAsiaTheme="minorEastAsia" w:hAnsi="Arial" w:cstheme="minorBidi"/>
          <w:noProof/>
          <w:sz w:val="24"/>
          <w:szCs w:val="24"/>
        </w:rPr>
      </w:pPr>
      <w:hyperlink w:anchor="_Toc525819050" w:history="1">
        <w:r w:rsidR="00226EA9" w:rsidRPr="00226EA9">
          <w:rPr>
            <w:rStyle w:val="Hyperlink"/>
            <w:rFonts w:ascii="Arial" w:hAnsi="Arial"/>
            <w:noProof/>
          </w:rPr>
          <w:t>1.5</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Attendance at Christian Venues Association Events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_Toc525819050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1D13259A" w14:textId="6B007344" w:rsidR="00226EA9" w:rsidRPr="00226EA9" w:rsidRDefault="0044525D">
      <w:pPr>
        <w:pStyle w:val="TOC4"/>
        <w:tabs>
          <w:tab w:val="left" w:pos="1276"/>
        </w:tabs>
        <w:rPr>
          <w:rFonts w:ascii="Arial" w:eastAsiaTheme="minorEastAsia" w:hAnsi="Arial" w:cstheme="minorBidi"/>
          <w:noProof/>
          <w:sz w:val="24"/>
          <w:szCs w:val="24"/>
        </w:rPr>
      </w:pPr>
      <w:hyperlink w:anchor="_Toc525819051" w:history="1">
        <w:r w:rsidR="00226EA9" w:rsidRPr="00226EA9">
          <w:rPr>
            <w:rStyle w:val="Hyperlink"/>
            <w:rFonts w:ascii="Arial" w:hAnsi="Arial"/>
            <w:noProof/>
          </w:rPr>
          <w:t>1.6</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Time Constraints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_Toc525819051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02963461" w14:textId="0490C3FD" w:rsidR="00226EA9" w:rsidRPr="00226EA9" w:rsidRDefault="0044525D">
      <w:pPr>
        <w:pStyle w:val="TOC4"/>
        <w:tabs>
          <w:tab w:val="left" w:pos="1276"/>
        </w:tabs>
        <w:rPr>
          <w:rFonts w:ascii="Arial" w:eastAsiaTheme="minorEastAsia" w:hAnsi="Arial" w:cstheme="minorBidi"/>
          <w:noProof/>
          <w:sz w:val="24"/>
          <w:szCs w:val="24"/>
        </w:rPr>
      </w:pPr>
      <w:hyperlink w:anchor="_Toc525819052" w:history="1">
        <w:r w:rsidR="00226EA9" w:rsidRPr="00226EA9">
          <w:rPr>
            <w:rStyle w:val="Hyperlink"/>
            <w:rFonts w:ascii="Arial" w:hAnsi="Arial"/>
            <w:noProof/>
          </w:rPr>
          <w:t>1.7</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The Association Ambassador</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_Toc525819052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7</w:t>
        </w:r>
        <w:r w:rsidR="00226EA9" w:rsidRPr="00226EA9">
          <w:rPr>
            <w:rFonts w:ascii="Arial" w:hAnsi="Arial"/>
            <w:noProof/>
            <w:webHidden/>
          </w:rPr>
          <w:fldChar w:fldCharType="end"/>
        </w:r>
      </w:hyperlink>
    </w:p>
    <w:p w14:paraId="57641FE4" w14:textId="6F844D21" w:rsidR="00226EA9" w:rsidRPr="00226EA9" w:rsidRDefault="0044525D">
      <w:pPr>
        <w:pStyle w:val="TOC2"/>
        <w:tabs>
          <w:tab w:val="left" w:pos="1276"/>
          <w:tab w:val="right" w:leader="dot" w:pos="10192"/>
        </w:tabs>
        <w:rPr>
          <w:rFonts w:ascii="Arial" w:eastAsiaTheme="minorEastAsia" w:hAnsi="Arial" w:cstheme="minorBidi"/>
          <w:b w:val="0"/>
          <w:bCs w:val="0"/>
          <w:noProof/>
          <w:sz w:val="24"/>
          <w:szCs w:val="24"/>
        </w:rPr>
      </w:pPr>
      <w:hyperlink w:anchor="_Toc525819053" w:history="1">
        <w:r w:rsidR="00226EA9" w:rsidRPr="00226EA9">
          <w:rPr>
            <w:rStyle w:val="Hyperlink"/>
            <w:rFonts w:ascii="Arial" w:hAnsi="Arial"/>
            <w:noProof/>
          </w:rPr>
          <w:t>2.</w:t>
        </w:r>
        <w:r w:rsidR="00226EA9" w:rsidRPr="00226EA9">
          <w:rPr>
            <w:rFonts w:ascii="Arial" w:eastAsiaTheme="minorEastAsia" w:hAnsi="Arial" w:cstheme="minorBidi"/>
            <w:b w:val="0"/>
            <w:bCs w:val="0"/>
            <w:noProof/>
            <w:sz w:val="24"/>
            <w:szCs w:val="24"/>
          </w:rPr>
          <w:tab/>
        </w:r>
        <w:r w:rsidR="00226EA9" w:rsidRPr="00226EA9">
          <w:rPr>
            <w:rStyle w:val="Hyperlink"/>
            <w:rFonts w:ascii="Arial" w:hAnsi="Arial"/>
            <w:noProof/>
          </w:rPr>
          <w:t>Financial Considerations of the Role</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_Toc525819053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37283F94" w14:textId="4827B52B" w:rsidR="00226EA9" w:rsidRPr="00226EA9" w:rsidRDefault="0044525D">
      <w:pPr>
        <w:pStyle w:val="TOC4"/>
        <w:tabs>
          <w:tab w:val="left" w:pos="1276"/>
        </w:tabs>
        <w:rPr>
          <w:rFonts w:ascii="Arial" w:eastAsiaTheme="minorEastAsia" w:hAnsi="Arial" w:cstheme="minorBidi"/>
          <w:noProof/>
          <w:sz w:val="24"/>
          <w:szCs w:val="24"/>
        </w:rPr>
      </w:pPr>
      <w:hyperlink w:anchor="_Toc525819054" w:history="1">
        <w:r w:rsidR="00226EA9" w:rsidRPr="00226EA9">
          <w:rPr>
            <w:rStyle w:val="Hyperlink"/>
            <w:rFonts w:ascii="Arial" w:hAnsi="Arial"/>
            <w:noProof/>
          </w:rPr>
          <w:t>2.1</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General Principles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_Toc525819054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1E1BE1C4" w14:textId="4FC08BAB" w:rsidR="00226EA9" w:rsidRPr="00226EA9" w:rsidRDefault="0044525D">
      <w:pPr>
        <w:pStyle w:val="TOC4"/>
        <w:tabs>
          <w:tab w:val="left" w:pos="1276"/>
        </w:tabs>
        <w:rPr>
          <w:rFonts w:ascii="Arial" w:eastAsiaTheme="minorEastAsia" w:hAnsi="Arial" w:cstheme="minorBidi"/>
          <w:noProof/>
          <w:sz w:val="24"/>
          <w:szCs w:val="24"/>
        </w:rPr>
      </w:pPr>
      <w:hyperlink w:anchor="_Toc525819055" w:history="1">
        <w:r w:rsidR="00226EA9" w:rsidRPr="00226EA9">
          <w:rPr>
            <w:rStyle w:val="Hyperlink"/>
            <w:rFonts w:ascii="Arial" w:hAnsi="Arial"/>
            <w:noProof/>
          </w:rPr>
          <w:t>2.2</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Accommodation</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_Toc525819055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2EB0DD3E" w14:textId="2B21022F" w:rsidR="00226EA9" w:rsidRPr="00226EA9" w:rsidRDefault="0044525D">
      <w:pPr>
        <w:pStyle w:val="TOC4"/>
        <w:tabs>
          <w:tab w:val="left" w:pos="1276"/>
        </w:tabs>
        <w:rPr>
          <w:rFonts w:ascii="Arial" w:eastAsiaTheme="minorEastAsia" w:hAnsi="Arial" w:cstheme="minorBidi"/>
          <w:noProof/>
          <w:sz w:val="24"/>
          <w:szCs w:val="24"/>
        </w:rPr>
      </w:pPr>
      <w:hyperlink w:anchor="_Toc525819056" w:history="1">
        <w:r w:rsidR="00226EA9" w:rsidRPr="00226EA9">
          <w:rPr>
            <w:rStyle w:val="Hyperlink"/>
            <w:rFonts w:ascii="Arial" w:hAnsi="Arial"/>
            <w:noProof/>
          </w:rPr>
          <w:t>2.3</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Transport and Travel</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_Toc525819056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52246079" w14:textId="1B0B9232" w:rsidR="00226EA9" w:rsidRPr="00226EA9" w:rsidRDefault="0044525D">
      <w:pPr>
        <w:pStyle w:val="TOC4"/>
        <w:tabs>
          <w:tab w:val="left" w:pos="1276"/>
        </w:tabs>
        <w:rPr>
          <w:rFonts w:ascii="Arial" w:eastAsiaTheme="minorEastAsia" w:hAnsi="Arial" w:cstheme="minorBidi"/>
          <w:noProof/>
          <w:sz w:val="24"/>
          <w:szCs w:val="24"/>
        </w:rPr>
      </w:pPr>
      <w:hyperlink w:anchor="_Toc525819057" w:history="1">
        <w:r w:rsidR="00226EA9" w:rsidRPr="00226EA9">
          <w:rPr>
            <w:rStyle w:val="Hyperlink"/>
            <w:rFonts w:ascii="Arial" w:hAnsi="Arial"/>
            <w:noProof/>
          </w:rPr>
          <w:t>2.4</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Administration Costs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_Toc525819057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5895F0B3" w14:textId="28559516" w:rsidR="00226EA9" w:rsidRPr="00226EA9" w:rsidRDefault="0044525D">
      <w:pPr>
        <w:pStyle w:val="TOC4"/>
        <w:tabs>
          <w:tab w:val="left" w:pos="1276"/>
        </w:tabs>
        <w:rPr>
          <w:rFonts w:ascii="Arial" w:eastAsiaTheme="minorEastAsia" w:hAnsi="Arial" w:cstheme="minorBidi"/>
          <w:noProof/>
          <w:sz w:val="24"/>
          <w:szCs w:val="24"/>
        </w:rPr>
      </w:pPr>
      <w:hyperlink w:anchor="_Toc525819058" w:history="1">
        <w:r w:rsidR="00226EA9" w:rsidRPr="00226EA9">
          <w:rPr>
            <w:rStyle w:val="Hyperlink"/>
            <w:rFonts w:ascii="Arial" w:hAnsi="Arial"/>
            <w:noProof/>
          </w:rPr>
          <w:t>2.5</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Gifts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_Toc525819058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0B3FEEB4" w14:textId="558E06AB" w:rsidR="00226EA9" w:rsidRPr="00226EA9" w:rsidRDefault="0044525D">
      <w:pPr>
        <w:pStyle w:val="TOC4"/>
        <w:tabs>
          <w:tab w:val="left" w:pos="1276"/>
        </w:tabs>
        <w:rPr>
          <w:rFonts w:ascii="Arial" w:eastAsiaTheme="minorEastAsia" w:hAnsi="Arial" w:cstheme="minorBidi"/>
          <w:noProof/>
          <w:sz w:val="24"/>
          <w:szCs w:val="24"/>
        </w:rPr>
      </w:pPr>
      <w:hyperlink w:anchor="_Toc525819059" w:history="1">
        <w:r w:rsidR="00226EA9" w:rsidRPr="00226EA9">
          <w:rPr>
            <w:rStyle w:val="Hyperlink"/>
            <w:rFonts w:ascii="Arial" w:hAnsi="Arial"/>
            <w:noProof/>
          </w:rPr>
          <w:t>2.6</w:t>
        </w:r>
        <w:r w:rsidR="00226EA9" w:rsidRPr="00226EA9">
          <w:rPr>
            <w:rFonts w:ascii="Arial" w:eastAsiaTheme="minorEastAsia" w:hAnsi="Arial" w:cstheme="minorBidi"/>
            <w:noProof/>
            <w:sz w:val="24"/>
            <w:szCs w:val="24"/>
          </w:rPr>
          <w:tab/>
        </w:r>
        <w:r w:rsidR="00226EA9" w:rsidRPr="00226EA9">
          <w:rPr>
            <w:rStyle w:val="Hyperlink"/>
            <w:rFonts w:ascii="Arial" w:hAnsi="Arial"/>
            <w:noProof/>
          </w:rPr>
          <w:t>Trip with mixed Purposes</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_Toc525819059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8</w:t>
        </w:r>
        <w:r w:rsidR="00226EA9" w:rsidRPr="00226EA9">
          <w:rPr>
            <w:rFonts w:ascii="Arial" w:hAnsi="Arial"/>
            <w:noProof/>
            <w:webHidden/>
          </w:rPr>
          <w:fldChar w:fldCharType="end"/>
        </w:r>
      </w:hyperlink>
    </w:p>
    <w:p w14:paraId="2EB5238B" w14:textId="32037828" w:rsidR="00226EA9" w:rsidRPr="00226EA9" w:rsidRDefault="0044525D">
      <w:pPr>
        <w:pStyle w:val="TOC1"/>
        <w:tabs>
          <w:tab w:val="right" w:leader="dot" w:pos="10192"/>
        </w:tabs>
        <w:rPr>
          <w:rFonts w:ascii="Arial" w:eastAsiaTheme="minorEastAsia" w:hAnsi="Arial" w:cstheme="minorBidi"/>
          <w:b w:val="0"/>
          <w:bCs w:val="0"/>
          <w:i w:val="0"/>
          <w:iCs w:val="0"/>
          <w:noProof/>
        </w:rPr>
      </w:pPr>
      <w:hyperlink w:anchor="_Toc525819060" w:history="1">
        <w:r w:rsidR="00226EA9" w:rsidRPr="00226EA9">
          <w:rPr>
            <w:rStyle w:val="Hyperlink"/>
            <w:rFonts w:ascii="Arial" w:hAnsi="Arial"/>
            <w:noProof/>
          </w:rPr>
          <w:t>Version Control</w:t>
        </w:r>
        <w:r w:rsidR="00226EA9" w:rsidRPr="00226EA9">
          <w:rPr>
            <w:rFonts w:ascii="Arial" w:hAnsi="Arial"/>
            <w:noProof/>
            <w:webHidden/>
          </w:rPr>
          <w:tab/>
        </w:r>
        <w:r w:rsidR="00226EA9" w:rsidRPr="00226EA9">
          <w:rPr>
            <w:rFonts w:ascii="Arial" w:hAnsi="Arial"/>
            <w:noProof/>
            <w:webHidden/>
          </w:rPr>
          <w:fldChar w:fldCharType="begin"/>
        </w:r>
        <w:r w:rsidR="00226EA9" w:rsidRPr="00226EA9">
          <w:rPr>
            <w:rFonts w:ascii="Arial" w:hAnsi="Arial"/>
            <w:noProof/>
            <w:webHidden/>
          </w:rPr>
          <w:instrText xml:space="preserve"> PAGEREF _Toc525819060 \h </w:instrText>
        </w:r>
        <w:r w:rsidR="00226EA9" w:rsidRPr="00226EA9">
          <w:rPr>
            <w:rFonts w:ascii="Arial" w:hAnsi="Arial"/>
            <w:noProof/>
            <w:webHidden/>
          </w:rPr>
        </w:r>
        <w:r w:rsidR="00226EA9" w:rsidRPr="00226EA9">
          <w:rPr>
            <w:rFonts w:ascii="Arial" w:hAnsi="Arial"/>
            <w:noProof/>
            <w:webHidden/>
          </w:rPr>
          <w:fldChar w:fldCharType="separate"/>
        </w:r>
        <w:r w:rsidR="00B93B38">
          <w:rPr>
            <w:rFonts w:ascii="Arial" w:hAnsi="Arial"/>
            <w:noProof/>
            <w:webHidden/>
          </w:rPr>
          <w:t>9</w:t>
        </w:r>
        <w:r w:rsidR="00226EA9" w:rsidRPr="00226EA9">
          <w:rPr>
            <w:rFonts w:ascii="Arial" w:hAnsi="Arial"/>
            <w:noProof/>
            <w:webHidden/>
          </w:rPr>
          <w:fldChar w:fldCharType="end"/>
        </w:r>
      </w:hyperlink>
    </w:p>
    <w:p w14:paraId="72857375" w14:textId="401CD659" w:rsidR="0073302E" w:rsidRDefault="00E270D2" w:rsidP="00F84CAB">
      <w:pPr>
        <w:rPr>
          <w:rFonts w:ascii="Arial" w:hAnsi="Arial" w:cs="Arial"/>
          <w:iCs/>
          <w:sz w:val="22"/>
          <w:szCs w:val="22"/>
        </w:rPr>
      </w:pPr>
      <w:r w:rsidRPr="00226EA9">
        <w:rPr>
          <w:rFonts w:ascii="Arial" w:hAnsi="Arial" w:cs="Arial"/>
          <w:iCs/>
          <w:sz w:val="20"/>
        </w:rPr>
        <w:fldChar w:fldCharType="end"/>
      </w:r>
    </w:p>
    <w:p w14:paraId="13A45DC4" w14:textId="77777777" w:rsidR="00F84CAB" w:rsidRDefault="00F84CAB">
      <w:pPr>
        <w:rPr>
          <w:rFonts w:ascii="Arial" w:hAnsi="Arial" w:cs="Arial"/>
          <w:b/>
          <w:color w:val="FFFFFF" w:themeColor="background1"/>
          <w:sz w:val="28"/>
          <w:szCs w:val="28"/>
        </w:rPr>
      </w:pPr>
      <w:bookmarkStart w:id="12" w:name="_Toc512323675"/>
      <w:r>
        <w:br w:type="page"/>
      </w:r>
    </w:p>
    <w:p w14:paraId="7D8EC730" w14:textId="57CAA18C" w:rsidR="002C7483" w:rsidRPr="00E270D2" w:rsidRDefault="000C5CDD" w:rsidP="00E270D2">
      <w:pPr>
        <w:pStyle w:val="Heading1"/>
      </w:pPr>
      <w:bookmarkStart w:id="13" w:name="_Toc525819014"/>
      <w:r w:rsidRPr="00E270D2">
        <w:lastRenderedPageBreak/>
        <w:t>Introduction</w:t>
      </w:r>
      <w:bookmarkEnd w:id="12"/>
      <w:bookmarkEnd w:id="13"/>
    </w:p>
    <w:p w14:paraId="407B965F" w14:textId="77777777" w:rsidR="002C7483" w:rsidRPr="002C7483" w:rsidRDefault="002C7483" w:rsidP="00347F8B"/>
    <w:p w14:paraId="32AD1A32" w14:textId="7293EC8A" w:rsidR="00C575C5" w:rsidRPr="00E95B4D" w:rsidRDefault="00E95B4D" w:rsidP="00347F8B">
      <w:pPr>
        <w:jc w:val="both"/>
        <w:rPr>
          <w:rFonts w:ascii="Arial" w:hAnsi="Arial" w:cs="Arial"/>
          <w:color w:val="FF0000"/>
          <w:sz w:val="20"/>
        </w:rPr>
      </w:pPr>
      <w:r w:rsidRPr="00E95B4D">
        <w:rPr>
          <w:rFonts w:ascii="Arial" w:hAnsi="Arial" w:cs="Arial"/>
          <w:color w:val="FF0000"/>
          <w:sz w:val="20"/>
        </w:rPr>
        <w:t>(Include history of the Association)</w:t>
      </w:r>
    </w:p>
    <w:p w14:paraId="162C20B8" w14:textId="35B218C6" w:rsidR="000C5CDD" w:rsidRDefault="000C5CDD" w:rsidP="00347F8B">
      <w:pPr>
        <w:jc w:val="both"/>
        <w:rPr>
          <w:rFonts w:ascii="Arial" w:hAnsi="Arial" w:cs="Arial"/>
          <w:sz w:val="22"/>
          <w:szCs w:val="22"/>
        </w:rPr>
      </w:pPr>
    </w:p>
    <w:p w14:paraId="0C6D4770" w14:textId="51C72456" w:rsidR="00E270D2" w:rsidRDefault="00E270D2" w:rsidP="00347F8B">
      <w:pPr>
        <w:jc w:val="both"/>
        <w:rPr>
          <w:rFonts w:ascii="Arial" w:hAnsi="Arial" w:cs="Arial"/>
          <w:sz w:val="22"/>
          <w:szCs w:val="22"/>
        </w:rPr>
      </w:pPr>
    </w:p>
    <w:p w14:paraId="5FC9C83D" w14:textId="77777777" w:rsidR="00E270D2" w:rsidRPr="002C7483" w:rsidRDefault="00E270D2" w:rsidP="00347F8B">
      <w:pPr>
        <w:jc w:val="both"/>
        <w:rPr>
          <w:rFonts w:ascii="Arial" w:hAnsi="Arial" w:cs="Arial"/>
          <w:sz w:val="22"/>
          <w:szCs w:val="22"/>
        </w:rPr>
      </w:pPr>
    </w:p>
    <w:p w14:paraId="35EFFE99" w14:textId="05937590" w:rsidR="000C5CDD" w:rsidRPr="0073302E" w:rsidRDefault="000C5CDD" w:rsidP="00E270D2">
      <w:pPr>
        <w:pStyle w:val="Heading1"/>
      </w:pPr>
      <w:bookmarkStart w:id="14" w:name="_Toc512323676"/>
      <w:bookmarkStart w:id="15" w:name="_Toc525819015"/>
      <w:r w:rsidRPr="0073302E">
        <w:t>This Manual</w:t>
      </w:r>
      <w:bookmarkEnd w:id="14"/>
      <w:bookmarkEnd w:id="15"/>
    </w:p>
    <w:p w14:paraId="10638328" w14:textId="77777777" w:rsidR="002C7483" w:rsidRDefault="002C7483" w:rsidP="00347F8B">
      <w:pPr>
        <w:jc w:val="both"/>
        <w:rPr>
          <w:rFonts w:ascii="Arial" w:hAnsi="Arial" w:cs="Arial"/>
          <w:sz w:val="22"/>
          <w:szCs w:val="22"/>
        </w:rPr>
      </w:pPr>
    </w:p>
    <w:p w14:paraId="5306FF8F" w14:textId="21E3D663" w:rsidR="000C5CDD" w:rsidRPr="00947B65" w:rsidRDefault="000C5CDD" w:rsidP="00347F8B">
      <w:pPr>
        <w:jc w:val="both"/>
        <w:rPr>
          <w:rFonts w:ascii="Arial" w:hAnsi="Arial" w:cs="Arial"/>
          <w:sz w:val="20"/>
        </w:rPr>
      </w:pPr>
      <w:r w:rsidRPr="00947B65">
        <w:rPr>
          <w:rFonts w:ascii="Arial" w:hAnsi="Arial" w:cs="Arial"/>
          <w:sz w:val="20"/>
        </w:rPr>
        <w:t>T</w:t>
      </w:r>
      <w:r w:rsidR="002C7483" w:rsidRPr="00947B65">
        <w:rPr>
          <w:rFonts w:ascii="Arial" w:hAnsi="Arial" w:cs="Arial"/>
          <w:sz w:val="20"/>
        </w:rPr>
        <w:t>his Manual has been provided to:</w:t>
      </w:r>
    </w:p>
    <w:p w14:paraId="4E86F1D5" w14:textId="1C51FE55" w:rsidR="000C5CDD" w:rsidRPr="00947B65" w:rsidRDefault="002C7483" w:rsidP="00FC5385">
      <w:pPr>
        <w:numPr>
          <w:ilvl w:val="0"/>
          <w:numId w:val="2"/>
        </w:numPr>
        <w:tabs>
          <w:tab w:val="clear" w:pos="720"/>
        </w:tabs>
        <w:ind w:left="284" w:hanging="284"/>
        <w:jc w:val="both"/>
        <w:rPr>
          <w:rFonts w:ascii="Arial" w:hAnsi="Arial" w:cs="Arial"/>
          <w:sz w:val="20"/>
        </w:rPr>
      </w:pPr>
      <w:r w:rsidRPr="00947B65">
        <w:rPr>
          <w:rFonts w:ascii="Arial" w:hAnsi="Arial" w:cs="Arial"/>
          <w:caps/>
          <w:sz w:val="20"/>
        </w:rPr>
        <w:t>A</w:t>
      </w:r>
      <w:r w:rsidR="000C5CDD" w:rsidRPr="00947B65">
        <w:rPr>
          <w:rFonts w:ascii="Arial" w:hAnsi="Arial" w:cs="Arial"/>
          <w:sz w:val="20"/>
        </w:rPr>
        <w:t xml:space="preserve">llow prospective Chaplains </w:t>
      </w:r>
      <w:r w:rsidR="00B03AE2" w:rsidRPr="00947B65">
        <w:rPr>
          <w:rFonts w:ascii="Arial" w:hAnsi="Arial" w:cs="Arial"/>
          <w:sz w:val="20"/>
        </w:rPr>
        <w:t xml:space="preserve">to </w:t>
      </w:r>
      <w:r w:rsidR="000C5CDD" w:rsidRPr="00947B65">
        <w:rPr>
          <w:rFonts w:ascii="Arial" w:hAnsi="Arial" w:cs="Arial"/>
          <w:sz w:val="20"/>
        </w:rPr>
        <w:t>gain an insight into the ministry of ch</w:t>
      </w:r>
      <w:r w:rsidR="00BC4D00" w:rsidRPr="00947B65">
        <w:rPr>
          <w:rFonts w:ascii="Arial" w:hAnsi="Arial" w:cs="Arial"/>
          <w:sz w:val="20"/>
        </w:rPr>
        <w:t>aplaincy to The Association;</w:t>
      </w:r>
    </w:p>
    <w:p w14:paraId="29F84CE6" w14:textId="56D7E743" w:rsidR="000C5CDD" w:rsidRPr="00947B65" w:rsidRDefault="002C7483" w:rsidP="00FC5385">
      <w:pPr>
        <w:numPr>
          <w:ilvl w:val="0"/>
          <w:numId w:val="2"/>
        </w:numPr>
        <w:tabs>
          <w:tab w:val="clear" w:pos="720"/>
        </w:tabs>
        <w:ind w:left="284" w:hanging="284"/>
        <w:jc w:val="both"/>
        <w:rPr>
          <w:rFonts w:ascii="Arial" w:hAnsi="Arial" w:cs="Arial"/>
          <w:sz w:val="20"/>
        </w:rPr>
      </w:pPr>
      <w:r w:rsidRPr="00947B65">
        <w:rPr>
          <w:rFonts w:ascii="Arial" w:hAnsi="Arial" w:cs="Arial"/>
          <w:sz w:val="20"/>
        </w:rPr>
        <w:t>P</w:t>
      </w:r>
      <w:r w:rsidR="00C575C5" w:rsidRPr="00947B65">
        <w:rPr>
          <w:rFonts w:ascii="Arial" w:hAnsi="Arial" w:cs="Arial"/>
          <w:sz w:val="20"/>
        </w:rPr>
        <w:t>rovide a guide to the C</w:t>
      </w:r>
      <w:r w:rsidR="000C5CDD" w:rsidRPr="00947B65">
        <w:rPr>
          <w:rFonts w:ascii="Arial" w:hAnsi="Arial" w:cs="Arial"/>
          <w:sz w:val="20"/>
        </w:rPr>
        <w:t xml:space="preserve">haplains as they continue in their service. </w:t>
      </w:r>
    </w:p>
    <w:p w14:paraId="35AAE933" w14:textId="77777777" w:rsidR="000C5CDD" w:rsidRPr="00947B65" w:rsidRDefault="000C5CDD" w:rsidP="00347F8B">
      <w:pPr>
        <w:jc w:val="both"/>
        <w:rPr>
          <w:rFonts w:ascii="Arial" w:hAnsi="Arial" w:cs="Arial"/>
          <w:sz w:val="20"/>
        </w:rPr>
      </w:pPr>
    </w:p>
    <w:p w14:paraId="2240584D" w14:textId="77777777" w:rsidR="000C5CDD" w:rsidRPr="00947B65" w:rsidRDefault="000C5CDD" w:rsidP="00347F8B">
      <w:pPr>
        <w:jc w:val="both"/>
        <w:rPr>
          <w:rFonts w:ascii="Arial" w:hAnsi="Arial" w:cs="Arial"/>
          <w:sz w:val="20"/>
        </w:rPr>
      </w:pPr>
    </w:p>
    <w:p w14:paraId="53BAFFE4" w14:textId="47F7A605" w:rsidR="001B5CF2" w:rsidRPr="00947B65" w:rsidRDefault="001B5CF2" w:rsidP="0073302E">
      <w:pPr>
        <w:jc w:val="both"/>
        <w:rPr>
          <w:rFonts w:ascii="Arial" w:hAnsi="Arial" w:cs="Arial"/>
          <w:sz w:val="20"/>
        </w:rPr>
      </w:pPr>
    </w:p>
    <w:p w14:paraId="02A8DFA4" w14:textId="6B38939B" w:rsidR="001B5CF2" w:rsidRDefault="001B5CF2">
      <w:pPr>
        <w:rPr>
          <w:rFonts w:ascii="Arial" w:hAnsi="Arial" w:cs="Arial"/>
          <w:sz w:val="20"/>
        </w:rPr>
      </w:pPr>
    </w:p>
    <w:p w14:paraId="74839C1D" w14:textId="77777777" w:rsidR="00947B65" w:rsidRPr="00947B65" w:rsidRDefault="00947B65">
      <w:pPr>
        <w:rPr>
          <w:rFonts w:ascii="Arial" w:hAnsi="Arial" w:cs="Arial"/>
          <w:sz w:val="20"/>
        </w:rPr>
      </w:pPr>
    </w:p>
    <w:p w14:paraId="24535F10" w14:textId="77777777" w:rsidR="00E63C06" w:rsidRDefault="00E63C06" w:rsidP="00E63C06">
      <w:pPr>
        <w:sectPr w:rsidR="00E63C06" w:rsidSect="00344FB5">
          <w:footerReference w:type="default" r:id="rId8"/>
          <w:type w:val="continuous"/>
          <w:pgSz w:w="11904" w:h="16838"/>
          <w:pgMar w:top="851" w:right="851" w:bottom="851" w:left="851" w:header="709" w:footer="53" w:gutter="0"/>
          <w:cols w:space="709"/>
          <w:titlePg/>
          <w:docGrid w:linePitch="326"/>
        </w:sectPr>
      </w:pPr>
    </w:p>
    <w:p w14:paraId="058572B9" w14:textId="77777777" w:rsidR="00E63C06" w:rsidRDefault="00E63C06" w:rsidP="00E63C06">
      <w:pPr>
        <w:sectPr w:rsidR="00E63C06" w:rsidSect="00344FB5">
          <w:type w:val="continuous"/>
          <w:pgSz w:w="11904" w:h="16838"/>
          <w:pgMar w:top="851" w:right="851" w:bottom="851" w:left="851" w:header="709" w:footer="53" w:gutter="0"/>
          <w:cols w:space="709"/>
          <w:titlePg/>
          <w:docGrid w:linePitch="326"/>
        </w:sectPr>
      </w:pPr>
    </w:p>
    <w:p w14:paraId="45C790C7" w14:textId="21E880A4" w:rsidR="00E63C06" w:rsidRDefault="00E63C06" w:rsidP="00E63C06"/>
    <w:p w14:paraId="6F9BC9F0" w14:textId="77777777" w:rsidR="00354C72" w:rsidRPr="00E63C06" w:rsidRDefault="00354C72" w:rsidP="00E63C06"/>
    <w:p w14:paraId="028B720A" w14:textId="77777777" w:rsidR="00A13CB7" w:rsidRDefault="00A13CB7">
      <w:pPr>
        <w:rPr>
          <w:rFonts w:ascii="Arial" w:hAnsi="Arial" w:cs="Arial"/>
          <w:b/>
          <w:color w:val="FFFFFF" w:themeColor="background1"/>
          <w:sz w:val="28"/>
          <w:szCs w:val="28"/>
        </w:rPr>
      </w:pPr>
      <w:r>
        <w:br w:type="page"/>
      </w:r>
    </w:p>
    <w:p w14:paraId="4EC591A5" w14:textId="2545D1B9" w:rsidR="0054482E" w:rsidRPr="00E270D2" w:rsidRDefault="001B5CF2" w:rsidP="00E270D2">
      <w:pPr>
        <w:pStyle w:val="Heading1"/>
      </w:pPr>
      <w:bookmarkStart w:id="16" w:name="_Toc525819016"/>
      <w:r w:rsidRPr="00E270D2">
        <w:t>Policy</w:t>
      </w:r>
      <w:bookmarkEnd w:id="16"/>
    </w:p>
    <w:p w14:paraId="10E90F53" w14:textId="77777777" w:rsidR="001B5CF2" w:rsidRPr="001B5CF2" w:rsidRDefault="001B5CF2" w:rsidP="001B5CF2"/>
    <w:p w14:paraId="65AE0348" w14:textId="2E710F27" w:rsidR="001B5CF2" w:rsidRPr="00344FB5" w:rsidRDefault="00354C72" w:rsidP="00354C72">
      <w:pPr>
        <w:pStyle w:val="Heading2"/>
        <w:numPr>
          <w:ilvl w:val="0"/>
          <w:numId w:val="0"/>
        </w:numPr>
        <w:ind w:left="426" w:hanging="426"/>
      </w:pPr>
      <w:bookmarkStart w:id="17" w:name="_Toc512323677"/>
      <w:bookmarkStart w:id="18" w:name="_Toc525819017"/>
      <w:r>
        <w:t>1.</w:t>
      </w:r>
      <w:r>
        <w:tab/>
      </w:r>
      <w:r w:rsidR="001B5CF2" w:rsidRPr="00344FB5">
        <w:t>The Benefits of Chaplaincy to Members and the Association</w:t>
      </w:r>
      <w:bookmarkEnd w:id="17"/>
      <w:bookmarkEnd w:id="18"/>
    </w:p>
    <w:p w14:paraId="01C3E3F0" w14:textId="425F0F34" w:rsidR="001B5CF2" w:rsidRPr="00947B65" w:rsidRDefault="00757BF8" w:rsidP="007A2D76">
      <w:pPr>
        <w:pStyle w:val="Heading4"/>
        <w:numPr>
          <w:ilvl w:val="0"/>
          <w:numId w:val="0"/>
        </w:numPr>
        <w:ind w:left="426" w:hanging="426"/>
        <w:rPr>
          <w:sz w:val="20"/>
          <w:szCs w:val="20"/>
        </w:rPr>
      </w:pPr>
      <w:bookmarkStart w:id="19" w:name="_Toc525819018"/>
      <w:r w:rsidRPr="00947B65">
        <w:rPr>
          <w:sz w:val="20"/>
          <w:szCs w:val="20"/>
        </w:rPr>
        <w:t>1.1</w:t>
      </w:r>
      <w:r w:rsidR="00E54855" w:rsidRPr="00947B65">
        <w:rPr>
          <w:sz w:val="20"/>
          <w:szCs w:val="20"/>
        </w:rPr>
        <w:tab/>
      </w:r>
      <w:r w:rsidR="001B5CF2" w:rsidRPr="00947B65">
        <w:rPr>
          <w:sz w:val="20"/>
          <w:szCs w:val="20"/>
        </w:rPr>
        <w:t>Chaplaincy provides the Association with:</w:t>
      </w:r>
      <w:bookmarkEnd w:id="19"/>
    </w:p>
    <w:p w14:paraId="530C312C" w14:textId="6A54D6EC" w:rsidR="001B5CF2" w:rsidRPr="007A2D76" w:rsidRDefault="001B5CF2" w:rsidP="007A2D76">
      <w:pPr>
        <w:pStyle w:val="Subtitle"/>
      </w:pPr>
      <w:r w:rsidRPr="007A2D76">
        <w:t xml:space="preserve">A regular personal link between the Membership and the </w:t>
      </w:r>
      <w:r w:rsidR="00CE0BD5" w:rsidRPr="00CE0BD5">
        <w:rPr>
          <w:color w:val="FF0000"/>
        </w:rPr>
        <w:t>Association/</w:t>
      </w:r>
      <w:r w:rsidRPr="00CE0BD5">
        <w:rPr>
          <w:color w:val="FF0000"/>
        </w:rPr>
        <w:t>Regional Committee</w:t>
      </w:r>
      <w:r w:rsidRPr="007A2D76">
        <w:t>;</w:t>
      </w:r>
    </w:p>
    <w:p w14:paraId="15C74DAA" w14:textId="77777777" w:rsidR="001B5CF2" w:rsidRPr="007A2D76" w:rsidRDefault="001B5CF2" w:rsidP="007A2D76">
      <w:pPr>
        <w:pStyle w:val="Subtitle"/>
      </w:pPr>
      <w:r w:rsidRPr="007A2D76">
        <w:t xml:space="preserve">A person to turn to in times of concern; </w:t>
      </w:r>
    </w:p>
    <w:p w14:paraId="19FB33B9" w14:textId="77777777" w:rsidR="001B5CF2" w:rsidRPr="007A2D76" w:rsidRDefault="001B5CF2" w:rsidP="007A2D76">
      <w:pPr>
        <w:pStyle w:val="Subtitle"/>
      </w:pPr>
      <w:r w:rsidRPr="007A2D76">
        <w:t>An oversight of the care and nurture of the whole Christian camping community, with feedback that may assist in averting widespread crises;</w:t>
      </w:r>
    </w:p>
    <w:p w14:paraId="54FC0630" w14:textId="77777777" w:rsidR="001B5CF2" w:rsidRPr="007A2D76" w:rsidRDefault="001B5CF2" w:rsidP="007A2D76">
      <w:pPr>
        <w:pStyle w:val="Subtitle"/>
      </w:pPr>
      <w:r w:rsidRPr="007A2D76">
        <w:t>Support for the ministry that is Christian Camping by providing spiritual nourishment where it is lacking &amp; when it is requested;</w:t>
      </w:r>
    </w:p>
    <w:p w14:paraId="6386524D" w14:textId="77777777" w:rsidR="001B5CF2" w:rsidRPr="007A2D76" w:rsidRDefault="001B5CF2" w:rsidP="007A2D76">
      <w:pPr>
        <w:pStyle w:val="Subtitle"/>
      </w:pPr>
      <w:r w:rsidRPr="007A2D76">
        <w:t>A healthier Christian Camping Community.</w:t>
      </w:r>
    </w:p>
    <w:p w14:paraId="1158181B" w14:textId="53D71508" w:rsidR="001B5CF2" w:rsidRPr="00947B65" w:rsidRDefault="00E5597C" w:rsidP="007A2D76">
      <w:pPr>
        <w:pStyle w:val="Heading4"/>
        <w:numPr>
          <w:ilvl w:val="0"/>
          <w:numId w:val="0"/>
        </w:numPr>
        <w:ind w:left="426" w:hanging="426"/>
        <w:rPr>
          <w:sz w:val="20"/>
          <w:szCs w:val="20"/>
        </w:rPr>
      </w:pPr>
      <w:bookmarkStart w:id="20" w:name="_Toc525819019"/>
      <w:r w:rsidRPr="00947B65">
        <w:rPr>
          <w:sz w:val="20"/>
          <w:szCs w:val="20"/>
        </w:rPr>
        <w:t>1.2</w:t>
      </w:r>
      <w:r w:rsidRPr="00947B65">
        <w:rPr>
          <w:sz w:val="20"/>
          <w:szCs w:val="20"/>
        </w:rPr>
        <w:tab/>
      </w:r>
      <w:r w:rsidR="001B5CF2" w:rsidRPr="00947B65">
        <w:rPr>
          <w:sz w:val="20"/>
          <w:szCs w:val="20"/>
        </w:rPr>
        <w:t>Chapl</w:t>
      </w:r>
      <w:r w:rsidR="0043274D" w:rsidRPr="00947B65">
        <w:rPr>
          <w:sz w:val="20"/>
          <w:szCs w:val="20"/>
        </w:rPr>
        <w:t>aincy will provide Members with</w:t>
      </w:r>
      <w:r w:rsidR="00757BF8" w:rsidRPr="00947B65">
        <w:rPr>
          <w:sz w:val="20"/>
          <w:szCs w:val="20"/>
        </w:rPr>
        <w:t>:</w:t>
      </w:r>
      <w:bookmarkEnd w:id="20"/>
    </w:p>
    <w:p w14:paraId="7BA175B5" w14:textId="692DC615" w:rsidR="001B5CF2" w:rsidRPr="00947B65" w:rsidRDefault="001B5CF2" w:rsidP="007A2D76">
      <w:pPr>
        <w:pStyle w:val="Subtitle"/>
      </w:pPr>
      <w:r w:rsidRPr="00947B65">
        <w:t>A person to turn to in times of need and concern;</w:t>
      </w:r>
    </w:p>
    <w:p w14:paraId="7C2D9FE7" w14:textId="77777777" w:rsidR="001B5CF2" w:rsidRPr="00947B65" w:rsidRDefault="001B5CF2" w:rsidP="007A2D76">
      <w:pPr>
        <w:pStyle w:val="Subtitle"/>
      </w:pPr>
      <w:r w:rsidRPr="00947B65">
        <w:t xml:space="preserve">Encouragement and recognition of the ministry members perform; </w:t>
      </w:r>
    </w:p>
    <w:p w14:paraId="7D5C6A8F" w14:textId="4FDCE990" w:rsidR="001B5CF2" w:rsidRPr="00947B65" w:rsidRDefault="001B5CF2" w:rsidP="007A2D76">
      <w:pPr>
        <w:pStyle w:val="Subtitle"/>
      </w:pPr>
      <w:r w:rsidRPr="00947B65">
        <w:t xml:space="preserve">Support for the spiritual development of members. </w:t>
      </w:r>
    </w:p>
    <w:p w14:paraId="68F914F3" w14:textId="3AA29637" w:rsidR="00354C72" w:rsidRDefault="00354C72" w:rsidP="007A2D76">
      <w:pPr>
        <w:ind w:left="426" w:hanging="426"/>
        <w:rPr>
          <w:rFonts w:ascii="Arial" w:hAnsi="Arial" w:cs="Arial"/>
          <w:sz w:val="20"/>
        </w:rPr>
      </w:pPr>
    </w:p>
    <w:p w14:paraId="524A5272" w14:textId="1857AE15" w:rsidR="0043274D" w:rsidRPr="00947B65" w:rsidRDefault="00354C72" w:rsidP="007A2D76">
      <w:pPr>
        <w:pStyle w:val="Heading2"/>
        <w:numPr>
          <w:ilvl w:val="0"/>
          <w:numId w:val="0"/>
        </w:numPr>
        <w:ind w:left="426" w:hanging="426"/>
      </w:pPr>
      <w:bookmarkStart w:id="21" w:name="_Toc525819020"/>
      <w:r>
        <w:t>2.</w:t>
      </w:r>
      <w:r>
        <w:tab/>
      </w:r>
      <w:bookmarkStart w:id="22" w:name="OLE_LINK8"/>
      <w:bookmarkStart w:id="23" w:name="OLE_LINK9"/>
      <w:bookmarkStart w:id="24" w:name="OLE_LINK16"/>
      <w:bookmarkStart w:id="25" w:name="OLE_LINK17"/>
      <w:r w:rsidR="001B5CF2" w:rsidRPr="005105EB">
        <w:rPr>
          <w:color w:val="000000" w:themeColor="text1"/>
        </w:rPr>
        <w:t>Chaplains</w:t>
      </w:r>
      <w:r w:rsidR="00CE0BD5" w:rsidRPr="005105EB">
        <w:rPr>
          <w:color w:val="000000" w:themeColor="text1"/>
        </w:rPr>
        <w:t>’</w:t>
      </w:r>
      <w:bookmarkEnd w:id="22"/>
      <w:bookmarkEnd w:id="23"/>
      <w:r w:rsidR="001B5CF2" w:rsidRPr="005105EB">
        <w:rPr>
          <w:color w:val="000000" w:themeColor="text1"/>
        </w:rPr>
        <w:t xml:space="preserve"> </w:t>
      </w:r>
      <w:bookmarkEnd w:id="24"/>
      <w:bookmarkEnd w:id="25"/>
      <w:r w:rsidR="001B5CF2" w:rsidRPr="00947B65">
        <w:t>Responsibilities</w:t>
      </w:r>
      <w:bookmarkEnd w:id="21"/>
    </w:p>
    <w:p w14:paraId="5188B87D" w14:textId="0752FB66" w:rsidR="001B5CF2" w:rsidRPr="00947B65" w:rsidRDefault="001B5CF2" w:rsidP="007A2D76">
      <w:pPr>
        <w:pStyle w:val="Heading4"/>
        <w:numPr>
          <w:ilvl w:val="1"/>
          <w:numId w:val="2"/>
        </w:numPr>
        <w:ind w:left="426" w:hanging="426"/>
        <w:rPr>
          <w:sz w:val="20"/>
          <w:szCs w:val="20"/>
        </w:rPr>
      </w:pPr>
      <w:bookmarkStart w:id="26" w:name="_Toc525819021"/>
      <w:r w:rsidRPr="00947B65">
        <w:rPr>
          <w:sz w:val="20"/>
          <w:szCs w:val="20"/>
        </w:rPr>
        <w:t>Confidentiality</w:t>
      </w:r>
      <w:bookmarkEnd w:id="26"/>
    </w:p>
    <w:p w14:paraId="051A7917" w14:textId="77777777" w:rsidR="001B5CF2" w:rsidRPr="00947B65" w:rsidRDefault="001B5CF2" w:rsidP="007A2D76">
      <w:pPr>
        <w:pStyle w:val="Subtitle"/>
      </w:pPr>
      <w:r w:rsidRPr="00947B65">
        <w:t>Members may share confidential matters with Chaplains and this confidentiality must be maintained unless the law requires otherwise.</w:t>
      </w:r>
    </w:p>
    <w:p w14:paraId="63A42D7D" w14:textId="77777777" w:rsidR="001B5CF2" w:rsidRPr="00947B65" w:rsidRDefault="001B5CF2" w:rsidP="007A2D76">
      <w:pPr>
        <w:pStyle w:val="Subtitle"/>
      </w:pPr>
      <w:r w:rsidRPr="00947B65">
        <w:t>There may be instances where the CEO will need to be notified immediately of an emergency or other matter that has the potential to damage the Association.</w:t>
      </w:r>
    </w:p>
    <w:p w14:paraId="66605042" w14:textId="2D3D1B7B" w:rsidR="0043274D" w:rsidRPr="005105EB" w:rsidRDefault="001B5CF2" w:rsidP="007A2D76">
      <w:pPr>
        <w:pStyle w:val="Subtitle"/>
        <w:rPr>
          <w:color w:val="000000" w:themeColor="text1"/>
        </w:rPr>
      </w:pPr>
      <w:r w:rsidRPr="00947B65">
        <w:t xml:space="preserve">There will be general matters that may be shared with </w:t>
      </w:r>
      <w:r w:rsidRPr="00CE0BD5">
        <w:rPr>
          <w:color w:val="FF0000"/>
        </w:rPr>
        <w:t xml:space="preserve">Regional Committees </w:t>
      </w:r>
      <w:r w:rsidR="00CE0BD5" w:rsidRPr="005105EB">
        <w:rPr>
          <w:color w:val="000000" w:themeColor="text1"/>
        </w:rPr>
        <w:t>and/</w:t>
      </w:r>
      <w:r w:rsidRPr="005105EB">
        <w:rPr>
          <w:color w:val="000000" w:themeColor="text1"/>
        </w:rPr>
        <w:t xml:space="preserve">or CEO and matters that (with permission) may be shared </w:t>
      </w:r>
      <w:r w:rsidR="00CE0BD5" w:rsidRPr="005105EB">
        <w:rPr>
          <w:color w:val="000000" w:themeColor="text1"/>
        </w:rPr>
        <w:t xml:space="preserve">with the whole membership </w:t>
      </w:r>
      <w:r w:rsidRPr="005105EB">
        <w:rPr>
          <w:color w:val="000000" w:themeColor="text1"/>
        </w:rPr>
        <w:t>by way of newsletters.</w:t>
      </w:r>
    </w:p>
    <w:p w14:paraId="5D3A4BE6" w14:textId="2FE66697" w:rsidR="001B5CF2" w:rsidRPr="00947B65" w:rsidRDefault="001B5CF2" w:rsidP="007A2D76">
      <w:pPr>
        <w:pStyle w:val="Heading4"/>
        <w:numPr>
          <w:ilvl w:val="1"/>
          <w:numId w:val="2"/>
        </w:numPr>
        <w:ind w:left="426" w:hanging="426"/>
        <w:rPr>
          <w:sz w:val="20"/>
          <w:szCs w:val="20"/>
        </w:rPr>
      </w:pPr>
      <w:bookmarkStart w:id="27" w:name="_Toc525819022"/>
      <w:r w:rsidRPr="00947B65">
        <w:rPr>
          <w:sz w:val="20"/>
          <w:szCs w:val="20"/>
        </w:rPr>
        <w:t>Sponsorships to Conferences</w:t>
      </w:r>
      <w:bookmarkEnd w:id="27"/>
    </w:p>
    <w:p w14:paraId="207E9D82" w14:textId="253B857D" w:rsidR="001B5CF2" w:rsidRPr="00947B65" w:rsidRDefault="001B5CF2" w:rsidP="007A2D76">
      <w:pPr>
        <w:pStyle w:val="Subtitle"/>
      </w:pPr>
      <w:r w:rsidRPr="00947B65">
        <w:t xml:space="preserve">Conferences are a very important time of connection for our members. </w:t>
      </w:r>
      <w:r w:rsidR="00E95B4D">
        <w:t>Due to</w:t>
      </w:r>
      <w:r w:rsidRPr="00947B65">
        <w:t xml:space="preserve"> their work hours, many camp workers find it difficult to be involved in local communities or attend church regularly. Conferences can therefore be a great time of refreshment, as well as an important opportunity for networking, not only in the work sphere but the spiritual as well.</w:t>
      </w:r>
    </w:p>
    <w:p w14:paraId="2B14314A" w14:textId="625CFB47" w:rsidR="00E54855" w:rsidRPr="00947B65" w:rsidRDefault="001B5CF2" w:rsidP="007A2D76">
      <w:pPr>
        <w:pStyle w:val="Subtitle"/>
      </w:pPr>
      <w:r w:rsidRPr="005105EB">
        <w:rPr>
          <w:color w:val="000000" w:themeColor="text1"/>
        </w:rPr>
        <w:t xml:space="preserve">It is </w:t>
      </w:r>
      <w:r w:rsidR="000168B8" w:rsidRPr="005105EB">
        <w:rPr>
          <w:color w:val="000000" w:themeColor="text1"/>
        </w:rPr>
        <w:t xml:space="preserve">the </w:t>
      </w:r>
      <w:r w:rsidR="00E95B4D" w:rsidRPr="005105EB">
        <w:rPr>
          <w:color w:val="000000" w:themeColor="text1"/>
        </w:rPr>
        <w:t>Association</w:t>
      </w:r>
      <w:r w:rsidR="00CE0BD5" w:rsidRPr="005105EB">
        <w:rPr>
          <w:color w:val="000000" w:themeColor="text1"/>
        </w:rPr>
        <w:t>’</w:t>
      </w:r>
      <w:r w:rsidR="00E95B4D" w:rsidRPr="005105EB">
        <w:rPr>
          <w:color w:val="000000" w:themeColor="text1"/>
        </w:rPr>
        <w:t>s</w:t>
      </w:r>
      <w:r w:rsidRPr="005105EB">
        <w:rPr>
          <w:color w:val="000000" w:themeColor="text1"/>
        </w:rPr>
        <w:t xml:space="preserve"> desire </w:t>
      </w:r>
      <w:r w:rsidRPr="00947B65">
        <w:t xml:space="preserve">that as many members attend as possible. However, financial constraints can be the reason some do not attend. </w:t>
      </w:r>
      <w:r w:rsidR="000168B8">
        <w:t>The Association</w:t>
      </w:r>
      <w:r w:rsidR="000168B8" w:rsidRPr="00947B65">
        <w:t xml:space="preserve"> </w:t>
      </w:r>
      <w:r w:rsidRPr="00947B65">
        <w:t>sets aside some funds to wholly or partly sponsor members to attend conference. In the 6 months leading up to conference, chaplains are asked to be on the lookout for members who need and would benefit from such sponsorships and when identified, feed this information back to the CEO for consideration.</w:t>
      </w:r>
    </w:p>
    <w:p w14:paraId="7A5A2B94" w14:textId="77777777" w:rsidR="00E270D2" w:rsidRPr="00947B65" w:rsidRDefault="00E270D2" w:rsidP="007A2D76">
      <w:pPr>
        <w:ind w:left="426" w:hanging="426"/>
        <w:rPr>
          <w:rFonts w:ascii="Arial" w:hAnsi="Arial" w:cs="Arial"/>
          <w:sz w:val="20"/>
        </w:rPr>
      </w:pPr>
    </w:p>
    <w:p w14:paraId="03A87B5A" w14:textId="21358F69" w:rsidR="001B5CF2" w:rsidRPr="00E63C06" w:rsidRDefault="00323AAD" w:rsidP="007A2D76">
      <w:pPr>
        <w:pStyle w:val="Heading2"/>
        <w:numPr>
          <w:ilvl w:val="0"/>
          <w:numId w:val="0"/>
        </w:numPr>
        <w:ind w:left="426" w:hanging="426"/>
      </w:pPr>
      <w:bookmarkStart w:id="28" w:name="_Toc525819023"/>
      <w:r>
        <w:t>3.</w:t>
      </w:r>
      <w:r>
        <w:tab/>
      </w:r>
      <w:r w:rsidR="001B5CF2" w:rsidRPr="00947B65">
        <w:t xml:space="preserve">What the </w:t>
      </w:r>
      <w:r w:rsidR="000B5B07" w:rsidRPr="005105EB">
        <w:rPr>
          <w:color w:val="000000" w:themeColor="text1"/>
        </w:rPr>
        <w:t>Chaplains’</w:t>
      </w:r>
      <w:r w:rsidR="001B5CF2" w:rsidRPr="005105EB">
        <w:rPr>
          <w:color w:val="000000" w:themeColor="text1"/>
        </w:rPr>
        <w:t xml:space="preserve"> Role </w:t>
      </w:r>
      <w:r w:rsidR="00757BF8" w:rsidRPr="00947B65">
        <w:t>Does Not I</w:t>
      </w:r>
      <w:r w:rsidR="001B5CF2" w:rsidRPr="00947B65">
        <w:t>nclude</w:t>
      </w:r>
      <w:bookmarkEnd w:id="28"/>
    </w:p>
    <w:p w14:paraId="7190D44E" w14:textId="65CE265A" w:rsidR="001B5CF2" w:rsidRPr="00947B65" w:rsidRDefault="001B5CF2" w:rsidP="007A2D76">
      <w:pPr>
        <w:pStyle w:val="Heading4"/>
        <w:numPr>
          <w:ilvl w:val="1"/>
          <w:numId w:val="22"/>
        </w:numPr>
        <w:ind w:left="426" w:hanging="426"/>
        <w:rPr>
          <w:sz w:val="20"/>
          <w:szCs w:val="20"/>
        </w:rPr>
      </w:pPr>
      <w:bookmarkStart w:id="29" w:name="_Toc525819024"/>
      <w:r w:rsidRPr="00947B65">
        <w:rPr>
          <w:sz w:val="20"/>
          <w:szCs w:val="20"/>
        </w:rPr>
        <w:t>Who are the Members?</w:t>
      </w:r>
      <w:bookmarkEnd w:id="29"/>
    </w:p>
    <w:p w14:paraId="5C2D9F68" w14:textId="6DBB2AF1" w:rsidR="001B5CF2" w:rsidRPr="005105EB" w:rsidRDefault="001B5CF2" w:rsidP="005105EB">
      <w:pPr>
        <w:pStyle w:val="Subtitle"/>
      </w:pPr>
      <w:r w:rsidRPr="00947B65">
        <w:t xml:space="preserve">Chaplains may encounter issues between employees and management.  </w:t>
      </w:r>
      <w:r w:rsidR="000168B8">
        <w:t>The</w:t>
      </w:r>
      <w:r w:rsidRPr="00947B65">
        <w:t xml:space="preserve"> Association is an association primarily of Organisations and so Chaplains must be sensitive to balance the needs of the Members and their staff.</w:t>
      </w:r>
      <w:r w:rsidR="000168B8">
        <w:t xml:space="preserve"> </w:t>
      </w:r>
    </w:p>
    <w:p w14:paraId="5F6969ED" w14:textId="432F82A2" w:rsidR="0043274D" w:rsidRPr="00947B65" w:rsidRDefault="001B5CF2" w:rsidP="007A2D76">
      <w:pPr>
        <w:pStyle w:val="Subtitle"/>
      </w:pPr>
      <w:r w:rsidRPr="00947B65">
        <w:t>Chaplains are asked to show considerable maturity and wisdom in balancing an individual’s needs and those of Members.</w:t>
      </w:r>
    </w:p>
    <w:p w14:paraId="6A11A301" w14:textId="0293C14C" w:rsidR="001B5CF2" w:rsidRPr="00947B65" w:rsidRDefault="001B5CF2" w:rsidP="007A2D76">
      <w:pPr>
        <w:pStyle w:val="Heading4"/>
        <w:numPr>
          <w:ilvl w:val="1"/>
          <w:numId w:val="22"/>
        </w:numPr>
        <w:ind w:left="426" w:hanging="426"/>
        <w:rPr>
          <w:sz w:val="20"/>
          <w:szCs w:val="20"/>
        </w:rPr>
      </w:pPr>
      <w:bookmarkStart w:id="30" w:name="_Toc525819025"/>
      <w:r w:rsidRPr="00947B65">
        <w:rPr>
          <w:sz w:val="20"/>
          <w:szCs w:val="20"/>
        </w:rPr>
        <w:t>Employment Relations</w:t>
      </w:r>
      <w:bookmarkEnd w:id="30"/>
    </w:p>
    <w:p w14:paraId="41A74B82" w14:textId="6D83E5C1" w:rsidR="001B5CF2" w:rsidRPr="00947B65" w:rsidRDefault="001B5CF2" w:rsidP="007A2D76">
      <w:pPr>
        <w:pStyle w:val="Subtitle"/>
        <w:numPr>
          <w:ilvl w:val="0"/>
          <w:numId w:val="0"/>
        </w:numPr>
        <w:ind w:left="426"/>
      </w:pPr>
      <w:r w:rsidRPr="00947B65">
        <w:t>Chaplains should recommend individuals in need of advice regarding employment issues</w:t>
      </w:r>
      <w:r w:rsidR="000B5B07" w:rsidRPr="000B5B07">
        <w:rPr>
          <w:b/>
          <w:color w:val="0432FF"/>
        </w:rPr>
        <w:t>,</w:t>
      </w:r>
      <w:r w:rsidRPr="00947B65">
        <w:t xml:space="preserve"> contact the Association Office to determine the appropriate organisation to provide the advice they require.</w:t>
      </w:r>
    </w:p>
    <w:p w14:paraId="46366112" w14:textId="5192F5A4" w:rsidR="001B5CF2" w:rsidRPr="00947B65" w:rsidRDefault="001B5CF2" w:rsidP="007A2D76">
      <w:pPr>
        <w:pStyle w:val="Heading4"/>
        <w:numPr>
          <w:ilvl w:val="1"/>
          <w:numId w:val="22"/>
        </w:numPr>
        <w:ind w:left="426" w:hanging="426"/>
        <w:rPr>
          <w:sz w:val="20"/>
          <w:szCs w:val="20"/>
        </w:rPr>
      </w:pPr>
      <w:bookmarkStart w:id="31" w:name="_Toc525819026"/>
      <w:r w:rsidRPr="00947B65">
        <w:rPr>
          <w:sz w:val="20"/>
          <w:szCs w:val="20"/>
        </w:rPr>
        <w:t>Amb</w:t>
      </w:r>
      <w:r w:rsidR="00947B65" w:rsidRPr="00947B65">
        <w:rPr>
          <w:sz w:val="20"/>
          <w:szCs w:val="20"/>
        </w:rPr>
        <w:t>a</w:t>
      </w:r>
      <w:r w:rsidRPr="00947B65">
        <w:rPr>
          <w:sz w:val="20"/>
          <w:szCs w:val="20"/>
        </w:rPr>
        <w:t>ssador</w:t>
      </w:r>
      <w:bookmarkEnd w:id="31"/>
    </w:p>
    <w:p w14:paraId="2F36D691" w14:textId="53C66A68" w:rsidR="001B5CF2" w:rsidRPr="00947B65" w:rsidRDefault="005105EB" w:rsidP="007A2D76">
      <w:pPr>
        <w:pStyle w:val="Subtitle"/>
        <w:numPr>
          <w:ilvl w:val="0"/>
          <w:numId w:val="0"/>
        </w:numPr>
        <w:ind w:left="426"/>
      </w:pPr>
      <w:r>
        <w:t>It is important to</w:t>
      </w:r>
      <w:r w:rsidR="001B5CF2" w:rsidRPr="00947B65">
        <w:t xml:space="preserve"> </w:t>
      </w:r>
      <w:r w:rsidR="000B5B07">
        <w:t xml:space="preserve">emphasise </w:t>
      </w:r>
      <w:r w:rsidR="001B5CF2" w:rsidRPr="00947B65">
        <w:t xml:space="preserve">that the </w:t>
      </w:r>
      <w:r w:rsidR="001B5CF2" w:rsidRPr="005105EB">
        <w:rPr>
          <w:color w:val="000000" w:themeColor="text1"/>
        </w:rPr>
        <w:t>Chaplain</w:t>
      </w:r>
      <w:r w:rsidR="000B5B07" w:rsidRPr="005105EB">
        <w:rPr>
          <w:color w:val="000000" w:themeColor="text1"/>
        </w:rPr>
        <w:t>’</w:t>
      </w:r>
      <w:r w:rsidR="001B5CF2" w:rsidRPr="005105EB">
        <w:rPr>
          <w:color w:val="000000" w:themeColor="text1"/>
        </w:rPr>
        <w:t xml:space="preserve">s </w:t>
      </w:r>
      <w:r w:rsidR="001B5CF2" w:rsidRPr="00947B65">
        <w:t>role (though in practice ambassadorial) should be seen primarily as that of Chaplain.</w:t>
      </w:r>
    </w:p>
    <w:p w14:paraId="65D24926" w14:textId="65C57253" w:rsidR="001B5CF2" w:rsidRPr="00947B65" w:rsidRDefault="000168B8" w:rsidP="007A2D76">
      <w:pPr>
        <w:pStyle w:val="Subtitle"/>
        <w:numPr>
          <w:ilvl w:val="0"/>
          <w:numId w:val="0"/>
        </w:numPr>
        <w:ind w:left="426"/>
      </w:pPr>
      <w:r>
        <w:t>Th</w:t>
      </w:r>
      <w:r w:rsidR="000B5B07">
        <w:t xml:space="preserve"> </w:t>
      </w:r>
      <w:r w:rsidR="000B5B07" w:rsidRPr="000B5B07">
        <w:rPr>
          <w:color w:val="FF0000"/>
        </w:rPr>
        <w:t>Association/</w:t>
      </w:r>
      <w:r w:rsidR="001B5CF2" w:rsidRPr="000B5B07">
        <w:rPr>
          <w:color w:val="FF0000"/>
        </w:rPr>
        <w:t>Board</w:t>
      </w:r>
      <w:r w:rsidRPr="000B5B07">
        <w:rPr>
          <w:color w:val="FF0000"/>
        </w:rPr>
        <w:t>/Committee</w:t>
      </w:r>
      <w:r w:rsidR="001B5CF2" w:rsidRPr="000B5B07">
        <w:rPr>
          <w:color w:val="FF0000"/>
        </w:rPr>
        <w:t xml:space="preserve"> </w:t>
      </w:r>
      <w:r w:rsidR="001B5CF2" w:rsidRPr="00947B65">
        <w:t>(who have primary responsibility to promote the Association) are thankful for the promotional support provided by the Chaplains.  However</w:t>
      </w:r>
      <w:r>
        <w:t>,</w:t>
      </w:r>
      <w:r w:rsidR="001B5CF2" w:rsidRPr="00947B65">
        <w:t xml:space="preserve"> in any issue where the roles of Chaplain and Ambassador are in conflict, the Chaplain role must take precedence.</w:t>
      </w:r>
    </w:p>
    <w:p w14:paraId="56B4112F" w14:textId="77777777" w:rsidR="0043274D" w:rsidRPr="00947B65" w:rsidRDefault="0043274D" w:rsidP="007A2D76">
      <w:pPr>
        <w:ind w:left="426" w:hanging="426"/>
        <w:rPr>
          <w:rFonts w:ascii="Arial" w:hAnsi="Arial" w:cs="Arial"/>
          <w:sz w:val="20"/>
        </w:rPr>
      </w:pPr>
    </w:p>
    <w:p w14:paraId="18BD5C3D" w14:textId="4A4279CF" w:rsidR="001B5CF2" w:rsidRPr="00E63C06" w:rsidRDefault="00323AAD" w:rsidP="007A2D76">
      <w:pPr>
        <w:pStyle w:val="Heading2"/>
        <w:numPr>
          <w:ilvl w:val="0"/>
          <w:numId w:val="0"/>
        </w:numPr>
        <w:ind w:left="426" w:hanging="426"/>
      </w:pPr>
      <w:bookmarkStart w:id="32" w:name="_Toc525819027"/>
      <w:r>
        <w:t>4.</w:t>
      </w:r>
      <w:r>
        <w:tab/>
      </w:r>
      <w:r w:rsidR="001B5CF2" w:rsidRPr="00947B65">
        <w:t>Appointment and Term of an Association Chaplain</w:t>
      </w:r>
      <w:bookmarkEnd w:id="32"/>
    </w:p>
    <w:p w14:paraId="33886129" w14:textId="3F5F6017" w:rsidR="001B5CF2" w:rsidRPr="00947B65" w:rsidRDefault="001B5CF2" w:rsidP="007A2D76">
      <w:pPr>
        <w:pStyle w:val="Heading4"/>
        <w:numPr>
          <w:ilvl w:val="1"/>
          <w:numId w:val="24"/>
        </w:numPr>
        <w:ind w:left="426" w:hanging="426"/>
        <w:rPr>
          <w:sz w:val="20"/>
          <w:szCs w:val="20"/>
        </w:rPr>
      </w:pPr>
      <w:bookmarkStart w:id="33" w:name="_Toc525819028"/>
      <w:r w:rsidRPr="00947B65">
        <w:rPr>
          <w:sz w:val="20"/>
          <w:szCs w:val="20"/>
        </w:rPr>
        <w:t>The Chaplain Should:</w:t>
      </w:r>
      <w:bookmarkEnd w:id="33"/>
    </w:p>
    <w:p w14:paraId="120422EF" w14:textId="77777777" w:rsidR="001B5CF2" w:rsidRPr="00947B65" w:rsidRDefault="001B5CF2" w:rsidP="007A2D76">
      <w:pPr>
        <w:pStyle w:val="Subtitle"/>
      </w:pPr>
      <w:r w:rsidRPr="00947B65">
        <w:t xml:space="preserve">preferably be a trained </w:t>
      </w:r>
      <w:r w:rsidRPr="00947B65">
        <w:rPr>
          <w:b/>
        </w:rPr>
        <w:t>Minister of Religion</w:t>
      </w:r>
      <w:r w:rsidRPr="00947B65">
        <w:t xml:space="preserve"> with Chaplaincy/Pastoral Care experience;</w:t>
      </w:r>
    </w:p>
    <w:p w14:paraId="43BCF7C7" w14:textId="77777777" w:rsidR="001B5CF2" w:rsidRPr="00947B65" w:rsidRDefault="001B5CF2" w:rsidP="007A2D76">
      <w:pPr>
        <w:pStyle w:val="Subtitle"/>
      </w:pPr>
      <w:r w:rsidRPr="00947B65">
        <w:t xml:space="preserve">be both sensitive and creative; </w:t>
      </w:r>
    </w:p>
    <w:p w14:paraId="437A55AC" w14:textId="77777777" w:rsidR="001B5CF2" w:rsidRPr="00947B65" w:rsidRDefault="001B5CF2" w:rsidP="007A2D76">
      <w:pPr>
        <w:pStyle w:val="Subtitle"/>
      </w:pPr>
      <w:r w:rsidRPr="00947B65">
        <w:t>be a good listener;</w:t>
      </w:r>
    </w:p>
    <w:p w14:paraId="47359328" w14:textId="77777777" w:rsidR="001B5CF2" w:rsidRPr="00947B65" w:rsidRDefault="001B5CF2" w:rsidP="007A2D76">
      <w:pPr>
        <w:pStyle w:val="Subtitle"/>
      </w:pPr>
      <w:r w:rsidRPr="00947B65">
        <w:t xml:space="preserve">be a good communicator; </w:t>
      </w:r>
    </w:p>
    <w:p w14:paraId="6D5B400B" w14:textId="77777777" w:rsidR="001B5CF2" w:rsidRPr="00947B65" w:rsidRDefault="001B5CF2" w:rsidP="007A2D76">
      <w:pPr>
        <w:pStyle w:val="Subtitle"/>
      </w:pPr>
      <w:r w:rsidRPr="00947B65">
        <w:t xml:space="preserve">have a sense of humour; </w:t>
      </w:r>
    </w:p>
    <w:p w14:paraId="60B4D005" w14:textId="1A1A3489" w:rsidR="001B5CF2" w:rsidRPr="005105EB" w:rsidRDefault="001B5CF2" w:rsidP="007A2D76">
      <w:pPr>
        <w:pStyle w:val="Subtitle"/>
        <w:rPr>
          <w:color w:val="000000" w:themeColor="text1"/>
        </w:rPr>
      </w:pPr>
      <w:r w:rsidRPr="005105EB">
        <w:rPr>
          <w:color w:val="000000" w:themeColor="text1"/>
        </w:rPr>
        <w:t xml:space="preserve">be organised, energetic </w:t>
      </w:r>
      <w:r w:rsidR="000B5B07" w:rsidRPr="005105EB">
        <w:rPr>
          <w:color w:val="000000" w:themeColor="text1"/>
        </w:rPr>
        <w:t>and outgoing; but not forceful;</w:t>
      </w:r>
    </w:p>
    <w:p w14:paraId="139D2A8F" w14:textId="7A5E34D2" w:rsidR="001B5CF2" w:rsidRPr="00947B65" w:rsidRDefault="001B5CF2" w:rsidP="007A2D76">
      <w:pPr>
        <w:pStyle w:val="Subtitle"/>
      </w:pPr>
      <w:r w:rsidRPr="00947B65">
        <w:t xml:space="preserve">be prepared to drive and visit remote centres on a regular basis, with a set agenda of visits per year, as set in consultation with the </w:t>
      </w:r>
      <w:r w:rsidR="000B5B07" w:rsidRPr="000B5B07">
        <w:rPr>
          <w:color w:val="FF0000"/>
        </w:rPr>
        <w:t xml:space="preserve">Regional </w:t>
      </w:r>
      <w:r w:rsidRPr="000B5B07">
        <w:rPr>
          <w:color w:val="FF0000"/>
        </w:rPr>
        <w:t>Committee and CEO</w:t>
      </w:r>
      <w:r w:rsidRPr="00947B65">
        <w:t>.  This should be seen as a minimum of one face-to-face visit per year with phone contact at least one other time;</w:t>
      </w:r>
    </w:p>
    <w:p w14:paraId="0F766228" w14:textId="77777777" w:rsidR="001B5CF2" w:rsidRPr="00947B65" w:rsidRDefault="001B5CF2" w:rsidP="007A2D76">
      <w:pPr>
        <w:pStyle w:val="Subtitle"/>
      </w:pPr>
      <w:r w:rsidRPr="00947B65">
        <w:t>relate easily to camp/centre staff and board members;</w:t>
      </w:r>
    </w:p>
    <w:p w14:paraId="4BA04078" w14:textId="77777777" w:rsidR="001B5CF2" w:rsidRPr="00947B65" w:rsidRDefault="001B5CF2" w:rsidP="007A2D76">
      <w:pPr>
        <w:pStyle w:val="Subtitle"/>
      </w:pPr>
      <w:r w:rsidRPr="00947B65">
        <w:t>have an appreciation of isolation ministry and trauma counselling;</w:t>
      </w:r>
    </w:p>
    <w:p w14:paraId="5DD60E50" w14:textId="5061455C" w:rsidR="001B5CF2" w:rsidRPr="00947B65" w:rsidRDefault="001B5CF2" w:rsidP="007A2D76">
      <w:pPr>
        <w:pStyle w:val="Subtitle"/>
      </w:pPr>
      <w:r w:rsidRPr="00947B65">
        <w:t xml:space="preserve">report to the </w:t>
      </w:r>
      <w:r w:rsidR="002C2AF2" w:rsidRPr="002C2AF2">
        <w:rPr>
          <w:color w:val="FF0000"/>
        </w:rPr>
        <w:t xml:space="preserve">Association/Regional </w:t>
      </w:r>
      <w:r w:rsidRPr="002C2AF2">
        <w:rPr>
          <w:color w:val="FF0000"/>
        </w:rPr>
        <w:t xml:space="preserve">Committee </w:t>
      </w:r>
      <w:r w:rsidRPr="00947B65">
        <w:t xml:space="preserve">meetings, having an ex-officio position on that committee; </w:t>
      </w:r>
    </w:p>
    <w:p w14:paraId="77F00147" w14:textId="23755811" w:rsidR="001B5CF2" w:rsidRPr="005105EB" w:rsidRDefault="001B5CF2" w:rsidP="007A2D76">
      <w:pPr>
        <w:pStyle w:val="Subtitle"/>
        <w:rPr>
          <w:color w:val="000000" w:themeColor="text1"/>
        </w:rPr>
      </w:pPr>
      <w:r w:rsidRPr="005105EB">
        <w:rPr>
          <w:color w:val="000000" w:themeColor="text1"/>
        </w:rPr>
        <w:t xml:space="preserve">have the courage to plan for a </w:t>
      </w:r>
      <w:r w:rsidR="002C2AF2" w:rsidRPr="005105EB">
        <w:rPr>
          <w:color w:val="000000" w:themeColor="text1"/>
        </w:rPr>
        <w:t>successor;</w:t>
      </w:r>
    </w:p>
    <w:p w14:paraId="4D6E086A" w14:textId="1797DEDA" w:rsidR="001B5CF2" w:rsidRPr="005105EB" w:rsidRDefault="001B5CF2" w:rsidP="007A2D76">
      <w:pPr>
        <w:pStyle w:val="Subtitle"/>
        <w:rPr>
          <w:color w:val="000000" w:themeColor="text1"/>
        </w:rPr>
      </w:pPr>
      <w:r w:rsidRPr="005105EB">
        <w:rPr>
          <w:color w:val="000000" w:themeColor="text1"/>
        </w:rPr>
        <w:t xml:space="preserve">recognise that all dealings are </w:t>
      </w:r>
      <w:r w:rsidR="002C2AF2" w:rsidRPr="005105EB">
        <w:rPr>
          <w:color w:val="000000" w:themeColor="text1"/>
        </w:rPr>
        <w:t>confidential;</w:t>
      </w:r>
    </w:p>
    <w:p w14:paraId="56CA3C73" w14:textId="1672E435" w:rsidR="00E54855" w:rsidRPr="00947B65" w:rsidRDefault="001B5CF2" w:rsidP="007A2D76">
      <w:pPr>
        <w:pStyle w:val="Subtitle"/>
      </w:pPr>
      <w:r w:rsidRPr="00947B65">
        <w:t>recognise that in many cases, members have their own church and denominational support and that the Association is not in competition.</w:t>
      </w:r>
    </w:p>
    <w:p w14:paraId="3176EFAB" w14:textId="055FAF5D" w:rsidR="006A1BEC" w:rsidRPr="00947B65" w:rsidRDefault="001B5CF2" w:rsidP="007A2D76">
      <w:pPr>
        <w:pStyle w:val="Heading4"/>
        <w:numPr>
          <w:ilvl w:val="1"/>
          <w:numId w:val="24"/>
        </w:numPr>
        <w:ind w:left="426" w:hanging="426"/>
        <w:rPr>
          <w:sz w:val="20"/>
          <w:szCs w:val="20"/>
        </w:rPr>
      </w:pPr>
      <w:bookmarkStart w:id="34" w:name="_Toc525819029"/>
      <w:r w:rsidRPr="00947B65">
        <w:rPr>
          <w:sz w:val="20"/>
          <w:szCs w:val="20"/>
        </w:rPr>
        <w:t xml:space="preserve">The appointment of a Chaplain </w:t>
      </w:r>
      <w:r w:rsidR="00E63C06">
        <w:rPr>
          <w:sz w:val="20"/>
          <w:szCs w:val="20"/>
        </w:rPr>
        <w:t xml:space="preserve">is made by the </w:t>
      </w:r>
      <w:r w:rsidR="00E63C06" w:rsidRPr="002C2AF2">
        <w:rPr>
          <w:color w:val="FF0000"/>
          <w:sz w:val="20"/>
          <w:szCs w:val="20"/>
        </w:rPr>
        <w:t>Board</w:t>
      </w:r>
      <w:r w:rsidR="000168B8" w:rsidRPr="002C2AF2">
        <w:rPr>
          <w:color w:val="FF0000"/>
          <w:sz w:val="20"/>
          <w:szCs w:val="20"/>
        </w:rPr>
        <w:t>/Committee</w:t>
      </w:r>
      <w:r w:rsidR="00E63C06" w:rsidRPr="002C2AF2">
        <w:rPr>
          <w:color w:val="FF0000"/>
          <w:sz w:val="20"/>
          <w:szCs w:val="20"/>
        </w:rPr>
        <w:t xml:space="preserve"> </w:t>
      </w:r>
      <w:r w:rsidR="00E63C06">
        <w:rPr>
          <w:sz w:val="20"/>
          <w:szCs w:val="20"/>
        </w:rPr>
        <w:t>and will:</w:t>
      </w:r>
      <w:bookmarkEnd w:id="34"/>
    </w:p>
    <w:p w14:paraId="37B5A1D1" w14:textId="384D1994" w:rsidR="001B5CF2" w:rsidRPr="00947B65" w:rsidRDefault="001B5CF2" w:rsidP="007A2D76">
      <w:pPr>
        <w:pStyle w:val="Subtitle"/>
      </w:pPr>
      <w:r w:rsidRPr="00947B65">
        <w:t xml:space="preserve">have the prayerful support of the </w:t>
      </w:r>
      <w:r w:rsidR="002C2AF2" w:rsidRPr="002C2AF2">
        <w:rPr>
          <w:color w:val="FF0000"/>
        </w:rPr>
        <w:t xml:space="preserve">Regional </w:t>
      </w:r>
      <w:r w:rsidRPr="002C2AF2">
        <w:rPr>
          <w:color w:val="FF0000"/>
        </w:rPr>
        <w:t>Committee</w:t>
      </w:r>
      <w:r w:rsidRPr="00947B65">
        <w:t>;</w:t>
      </w:r>
    </w:p>
    <w:p w14:paraId="4E0DB38E" w14:textId="77777777" w:rsidR="001B5CF2" w:rsidRPr="00947B65" w:rsidRDefault="001B5CF2" w:rsidP="007A2D76">
      <w:pPr>
        <w:pStyle w:val="Subtitle"/>
      </w:pPr>
      <w:r w:rsidRPr="00947B65">
        <w:t>be made for a renewable period of two years at a time;</w:t>
      </w:r>
    </w:p>
    <w:p w14:paraId="7EAE2640" w14:textId="77777777" w:rsidR="001B5CF2" w:rsidRPr="00947B65" w:rsidRDefault="001B5CF2" w:rsidP="007A2D76">
      <w:pPr>
        <w:pStyle w:val="Subtitle"/>
      </w:pPr>
      <w:r w:rsidRPr="00947B65">
        <w:t>be supported by provision of sufficient funds, so that the role does not burden the chaplains or their family;</w:t>
      </w:r>
    </w:p>
    <w:p w14:paraId="79FE5304" w14:textId="77777777" w:rsidR="001B5CF2" w:rsidRPr="00947B65" w:rsidRDefault="001B5CF2" w:rsidP="007A2D76">
      <w:pPr>
        <w:pStyle w:val="Subtitle"/>
      </w:pPr>
      <w:r w:rsidRPr="00947B65">
        <w:t>be a sufficient number of chaplains to allow for the visits outlined above to occur;</w:t>
      </w:r>
    </w:p>
    <w:p w14:paraId="2CC3C4B4" w14:textId="77777777" w:rsidR="001B5CF2" w:rsidRPr="00947B65" w:rsidRDefault="001B5CF2" w:rsidP="007A2D76">
      <w:pPr>
        <w:pStyle w:val="Subtitle"/>
      </w:pPr>
      <w:r w:rsidRPr="00947B65">
        <w:t>be recognised as an official but independent function of The Association;</w:t>
      </w:r>
    </w:p>
    <w:p w14:paraId="76DC0865" w14:textId="53AE6C81" w:rsidR="00B84B75" w:rsidRDefault="001B5CF2" w:rsidP="007A2D76">
      <w:pPr>
        <w:pStyle w:val="Subtitle"/>
      </w:pPr>
      <w:r w:rsidRPr="00947B65">
        <w:t xml:space="preserve">be under the direct responsibility of the </w:t>
      </w:r>
      <w:r w:rsidR="00B84B75">
        <w:t>CEO;</w:t>
      </w:r>
    </w:p>
    <w:p w14:paraId="6D5DF7CB" w14:textId="4E300F17" w:rsidR="001B5CF2" w:rsidRPr="00947B65" w:rsidRDefault="00B84B75" w:rsidP="007A2D76">
      <w:pPr>
        <w:pStyle w:val="Subtitle"/>
      </w:pPr>
      <w:r>
        <w:t xml:space="preserve">If the Chaplains become </w:t>
      </w:r>
      <w:r w:rsidRPr="005105EB">
        <w:rPr>
          <w:color w:val="000000" w:themeColor="text1"/>
        </w:rPr>
        <w:t>aware of members</w:t>
      </w:r>
      <w:r w:rsidR="002C2AF2" w:rsidRPr="005105EB">
        <w:rPr>
          <w:color w:val="000000" w:themeColor="text1"/>
        </w:rPr>
        <w:t>’</w:t>
      </w:r>
      <w:r w:rsidRPr="005105EB">
        <w:rPr>
          <w:color w:val="000000" w:themeColor="text1"/>
        </w:rPr>
        <w:t xml:space="preserve"> concerns with regards to the CEO</w:t>
      </w:r>
      <w:r w:rsidR="002C2AF2" w:rsidRPr="002C2AF2">
        <w:rPr>
          <w:color w:val="0432FF"/>
        </w:rPr>
        <w:t>,</w:t>
      </w:r>
      <w:r>
        <w:t xml:space="preserve"> they are to approach the </w:t>
      </w:r>
      <w:r w:rsidR="002C2AF2" w:rsidRPr="002C2AF2">
        <w:rPr>
          <w:color w:val="FF0000"/>
        </w:rPr>
        <w:t xml:space="preserve">Board </w:t>
      </w:r>
      <w:r w:rsidRPr="002C2AF2">
        <w:rPr>
          <w:color w:val="FF0000"/>
        </w:rPr>
        <w:t xml:space="preserve">Chair </w:t>
      </w:r>
      <w:r>
        <w:t>directly</w:t>
      </w:r>
      <w:r w:rsidR="001B5CF2" w:rsidRPr="00947B65">
        <w:t>.</w:t>
      </w:r>
    </w:p>
    <w:p w14:paraId="6F5A93B8" w14:textId="7DECF2E4" w:rsidR="001B5CF2" w:rsidRPr="00947B65" w:rsidRDefault="001B5CF2" w:rsidP="007A2D76">
      <w:pPr>
        <w:pStyle w:val="Heading4"/>
        <w:numPr>
          <w:ilvl w:val="1"/>
          <w:numId w:val="24"/>
        </w:numPr>
        <w:ind w:left="426" w:hanging="426"/>
        <w:rPr>
          <w:sz w:val="20"/>
          <w:szCs w:val="20"/>
        </w:rPr>
      </w:pPr>
      <w:bookmarkStart w:id="35" w:name="_Toc525819030"/>
      <w:r w:rsidRPr="00947B65">
        <w:rPr>
          <w:sz w:val="20"/>
          <w:szCs w:val="20"/>
        </w:rPr>
        <w:t>Board</w:t>
      </w:r>
      <w:r w:rsidR="000168B8">
        <w:rPr>
          <w:sz w:val="20"/>
          <w:szCs w:val="20"/>
        </w:rPr>
        <w:t>/Committee</w:t>
      </w:r>
      <w:r w:rsidRPr="00947B65">
        <w:rPr>
          <w:sz w:val="20"/>
          <w:szCs w:val="20"/>
        </w:rPr>
        <w:t xml:space="preserve"> will oversee the appointment of a “Senior Chaplain”:</w:t>
      </w:r>
      <w:bookmarkEnd w:id="35"/>
    </w:p>
    <w:p w14:paraId="00E1EDFD" w14:textId="77777777" w:rsidR="001B5CF2" w:rsidRPr="00947B65" w:rsidRDefault="001B5CF2" w:rsidP="007A2D76">
      <w:pPr>
        <w:pStyle w:val="Subtitle"/>
      </w:pPr>
      <w:r w:rsidRPr="00947B65">
        <w:t>to act as Chaplain to the Chaplains;</w:t>
      </w:r>
    </w:p>
    <w:p w14:paraId="7673A500" w14:textId="062F103D" w:rsidR="001B5CF2" w:rsidRPr="00947B65" w:rsidRDefault="001B5CF2" w:rsidP="007A2D76">
      <w:pPr>
        <w:pStyle w:val="Subtitle"/>
      </w:pPr>
      <w:r w:rsidRPr="00947B65">
        <w:t>to provide feedback to the Board;</w:t>
      </w:r>
    </w:p>
    <w:p w14:paraId="4D8DE3A4" w14:textId="2DF8AAAE" w:rsidR="001B5CF2" w:rsidRPr="00947B65" w:rsidRDefault="001B5CF2" w:rsidP="007A2D76">
      <w:pPr>
        <w:pStyle w:val="Subtitle"/>
      </w:pPr>
      <w:r w:rsidRPr="00947B65">
        <w:t xml:space="preserve">to be under the direct responsibility of the Chair of </w:t>
      </w:r>
      <w:r w:rsidR="000168B8">
        <w:t xml:space="preserve">the </w:t>
      </w:r>
      <w:r w:rsidRPr="00947B65">
        <w:t>Association.</w:t>
      </w:r>
    </w:p>
    <w:p w14:paraId="5762EC82" w14:textId="568EADEE" w:rsidR="001B5CF2" w:rsidRPr="00947B65" w:rsidRDefault="001B5CF2" w:rsidP="002C2AF2">
      <w:pPr>
        <w:pStyle w:val="Subtitle"/>
        <w:tabs>
          <w:tab w:val="clear" w:pos="720"/>
        </w:tabs>
        <w:ind w:left="709" w:hanging="283"/>
      </w:pPr>
      <w:r w:rsidRPr="00947B65">
        <w:t xml:space="preserve">to act as Chaplain to the </w:t>
      </w:r>
      <w:r w:rsidR="002C2AF2">
        <w:t xml:space="preserve">Board and at </w:t>
      </w:r>
      <w:r w:rsidR="002C2AF2" w:rsidRPr="005105EB">
        <w:rPr>
          <w:color w:val="000000" w:themeColor="text1"/>
        </w:rPr>
        <w:t>n</w:t>
      </w:r>
      <w:r w:rsidRPr="005105EB">
        <w:rPr>
          <w:color w:val="000000" w:themeColor="text1"/>
        </w:rPr>
        <w:t>ational</w:t>
      </w:r>
      <w:r w:rsidRPr="00947B65">
        <w:t xml:space="preserve"> functions of the Association.</w:t>
      </w:r>
    </w:p>
    <w:p w14:paraId="09182094" w14:textId="0A105F44" w:rsidR="001B5CF2" w:rsidRPr="00947B65" w:rsidRDefault="000168B8" w:rsidP="007A2D76">
      <w:pPr>
        <w:pStyle w:val="Subtitle"/>
      </w:pPr>
      <w:r>
        <w:t>a</w:t>
      </w:r>
      <w:r w:rsidR="001B5CF2" w:rsidRPr="00947B65">
        <w:t>ll chaplains have a responsibility to care for each other.</w:t>
      </w:r>
    </w:p>
    <w:p w14:paraId="79F21F96" w14:textId="382B793B" w:rsidR="001B5CF2" w:rsidRPr="00947B65" w:rsidRDefault="001B5CF2" w:rsidP="007A2D76">
      <w:pPr>
        <w:pStyle w:val="Heading4"/>
        <w:numPr>
          <w:ilvl w:val="1"/>
          <w:numId w:val="24"/>
        </w:numPr>
        <w:ind w:left="426" w:hanging="426"/>
        <w:rPr>
          <w:sz w:val="20"/>
          <w:szCs w:val="20"/>
        </w:rPr>
      </w:pPr>
      <w:bookmarkStart w:id="36" w:name="_Toc525819031"/>
      <w:r w:rsidRPr="00947B65">
        <w:rPr>
          <w:sz w:val="20"/>
          <w:szCs w:val="20"/>
        </w:rPr>
        <w:t>Term</w:t>
      </w:r>
      <w:bookmarkEnd w:id="36"/>
    </w:p>
    <w:p w14:paraId="58B2B2E7" w14:textId="6AE46AC4" w:rsidR="001B5CF2" w:rsidRPr="005105EB" w:rsidRDefault="001B5CF2" w:rsidP="007A2D76">
      <w:pPr>
        <w:pStyle w:val="Subtitle"/>
        <w:numPr>
          <w:ilvl w:val="0"/>
          <w:numId w:val="0"/>
        </w:numPr>
        <w:ind w:left="426"/>
        <w:rPr>
          <w:color w:val="FF0000"/>
        </w:rPr>
      </w:pPr>
      <w:r w:rsidRPr="00947B65">
        <w:t xml:space="preserve">Chaplains are appointed for two years and can have the term extended by similar two-year terms by resolution of the </w:t>
      </w:r>
      <w:r w:rsidR="002C2AF2" w:rsidRPr="002C2AF2">
        <w:rPr>
          <w:color w:val="FF0000"/>
        </w:rPr>
        <w:t>Board/</w:t>
      </w:r>
      <w:r w:rsidRPr="002C2AF2">
        <w:rPr>
          <w:color w:val="FF0000"/>
        </w:rPr>
        <w:t>Committee</w:t>
      </w:r>
      <w:r w:rsidRPr="00947B65">
        <w:t xml:space="preserve">.  A Letter of Appointment / Contract will be provided </w:t>
      </w:r>
      <w:r w:rsidRPr="002C2AF2">
        <w:rPr>
          <w:color w:val="FF0000"/>
        </w:rPr>
        <w:t xml:space="preserve">as this is a requirement of the </w:t>
      </w:r>
      <w:r w:rsidRPr="005105EB">
        <w:rPr>
          <w:color w:val="FF0000"/>
        </w:rPr>
        <w:t xml:space="preserve">Travel Insurance that </w:t>
      </w:r>
      <w:r w:rsidR="002C2AF2" w:rsidRPr="005105EB">
        <w:rPr>
          <w:color w:val="FF0000"/>
        </w:rPr>
        <w:t xml:space="preserve">the Association </w:t>
      </w:r>
      <w:r w:rsidRPr="005105EB">
        <w:rPr>
          <w:color w:val="FF0000"/>
        </w:rPr>
        <w:t>holds on the Chaplains’ behalf.</w:t>
      </w:r>
    </w:p>
    <w:p w14:paraId="6A6D373F" w14:textId="0B7690B3" w:rsidR="001B5CF2" w:rsidRPr="002264F7" w:rsidRDefault="001B5CF2" w:rsidP="007A2D76">
      <w:pPr>
        <w:pStyle w:val="Heading4"/>
        <w:numPr>
          <w:ilvl w:val="1"/>
          <w:numId w:val="24"/>
        </w:numPr>
        <w:ind w:left="426" w:hanging="426"/>
        <w:rPr>
          <w:color w:val="FF0000"/>
          <w:sz w:val="20"/>
          <w:szCs w:val="20"/>
        </w:rPr>
      </w:pPr>
      <w:bookmarkStart w:id="37" w:name="_Toc525819032"/>
      <w:r w:rsidRPr="002264F7">
        <w:rPr>
          <w:color w:val="FF0000"/>
          <w:sz w:val="20"/>
          <w:szCs w:val="20"/>
        </w:rPr>
        <w:t>Breaks</w:t>
      </w:r>
      <w:bookmarkEnd w:id="37"/>
    </w:p>
    <w:p w14:paraId="33236B0C" w14:textId="352A4E1C" w:rsidR="002264F7" w:rsidRPr="002264F7" w:rsidRDefault="002264F7" w:rsidP="007A2D76">
      <w:pPr>
        <w:pStyle w:val="Subtitle"/>
        <w:numPr>
          <w:ilvl w:val="0"/>
          <w:numId w:val="0"/>
        </w:numPr>
        <w:ind w:left="426"/>
        <w:rPr>
          <w:color w:val="FF0000"/>
        </w:rPr>
      </w:pPr>
      <w:r w:rsidRPr="002264F7">
        <w:rPr>
          <w:color w:val="FF0000"/>
        </w:rPr>
        <w:t>(</w:t>
      </w:r>
      <w:r w:rsidR="005105EB">
        <w:rPr>
          <w:color w:val="FF0000"/>
        </w:rPr>
        <w:t>CVA</w:t>
      </w:r>
      <w:r w:rsidRPr="002264F7">
        <w:rPr>
          <w:color w:val="FF0000"/>
        </w:rPr>
        <w:t xml:space="preserve"> has a free</w:t>
      </w:r>
      <w:r w:rsidR="005105EB">
        <w:rPr>
          <w:color w:val="FF0000"/>
        </w:rPr>
        <w:t xml:space="preserve"> </w:t>
      </w:r>
      <w:r w:rsidRPr="002264F7">
        <w:rPr>
          <w:color w:val="FF0000"/>
        </w:rPr>
        <w:t>call number for members to call the chaplain in their state – this may not be applicable in your circumstance)</w:t>
      </w:r>
    </w:p>
    <w:p w14:paraId="7AED4CC4" w14:textId="70CE705E" w:rsidR="001B5CF2" w:rsidRPr="002264F7" w:rsidRDefault="001B5CF2" w:rsidP="007A2D76">
      <w:pPr>
        <w:pStyle w:val="Subtitle"/>
        <w:numPr>
          <w:ilvl w:val="0"/>
          <w:numId w:val="0"/>
        </w:numPr>
        <w:ind w:left="426"/>
        <w:rPr>
          <w:color w:val="FF0000"/>
        </w:rPr>
      </w:pPr>
      <w:r w:rsidRPr="002264F7">
        <w:rPr>
          <w:color w:val="FF0000"/>
        </w:rPr>
        <w:t>Chaplains will need to take holiday breaks and may need to stand aside short-term for medical or other reasons.  In these cases, the 1800 phone will be diverted to one of the other Chaplains, in discussion with the Senior Chaplain and CEO.</w:t>
      </w:r>
    </w:p>
    <w:p w14:paraId="77592FBF" w14:textId="37ACF0B3" w:rsidR="001B5CF2" w:rsidRDefault="001B5CF2" w:rsidP="007A2D76">
      <w:pPr>
        <w:ind w:left="426" w:hanging="426"/>
        <w:rPr>
          <w:rFonts w:ascii="Arial" w:hAnsi="Arial" w:cs="Arial"/>
          <w:sz w:val="20"/>
        </w:rPr>
      </w:pPr>
    </w:p>
    <w:p w14:paraId="009AE1E4" w14:textId="77777777" w:rsidR="000168B8" w:rsidRPr="00947B65" w:rsidRDefault="000168B8" w:rsidP="007A2D76">
      <w:pPr>
        <w:ind w:left="426" w:hanging="426"/>
        <w:rPr>
          <w:rFonts w:ascii="Arial" w:hAnsi="Arial" w:cs="Arial"/>
          <w:sz w:val="20"/>
        </w:rPr>
      </w:pPr>
    </w:p>
    <w:p w14:paraId="344F28C4" w14:textId="62DF14B3" w:rsidR="001B5CF2" w:rsidRPr="00E63C06" w:rsidRDefault="001B5CF2" w:rsidP="007A2D76">
      <w:pPr>
        <w:pStyle w:val="Heading2"/>
        <w:numPr>
          <w:ilvl w:val="0"/>
          <w:numId w:val="25"/>
        </w:numPr>
        <w:ind w:left="426" w:hanging="426"/>
      </w:pPr>
      <w:bookmarkStart w:id="38" w:name="_Toc525819033"/>
      <w:r w:rsidRPr="00947B65">
        <w:t>What issues a Chaplain may E</w:t>
      </w:r>
      <w:r w:rsidR="00757BF8" w:rsidRPr="00947B65">
        <w:t>ncounter</w:t>
      </w:r>
      <w:r w:rsidRPr="00947B65">
        <w:t xml:space="preserve"> </w:t>
      </w:r>
      <w:r w:rsidR="00757BF8" w:rsidRPr="00947B65">
        <w:t>(</w:t>
      </w:r>
      <w:r w:rsidRPr="00947B65">
        <w:t>This list is not exhaustive</w:t>
      </w:r>
      <w:r w:rsidR="00757BF8" w:rsidRPr="00947B65">
        <w:t>)</w:t>
      </w:r>
      <w:bookmarkEnd w:id="38"/>
    </w:p>
    <w:p w14:paraId="5BDBC430" w14:textId="0BE32AE8" w:rsidR="001B5CF2" w:rsidRPr="00947B65" w:rsidRDefault="00E54855" w:rsidP="007A2D76">
      <w:pPr>
        <w:pStyle w:val="Heading4"/>
        <w:numPr>
          <w:ilvl w:val="1"/>
          <w:numId w:val="25"/>
        </w:numPr>
        <w:ind w:left="426" w:hanging="426"/>
        <w:rPr>
          <w:sz w:val="20"/>
          <w:szCs w:val="20"/>
        </w:rPr>
      </w:pPr>
      <w:bookmarkStart w:id="39" w:name="_Toc525819034"/>
      <w:r w:rsidRPr="00947B65">
        <w:rPr>
          <w:sz w:val="20"/>
          <w:szCs w:val="20"/>
        </w:rPr>
        <w:t>Denominations</w:t>
      </w:r>
      <w:bookmarkEnd w:id="39"/>
    </w:p>
    <w:p w14:paraId="19024F3D" w14:textId="77777777" w:rsidR="001B5CF2" w:rsidRPr="00947B65" w:rsidRDefault="001B5CF2" w:rsidP="007A2D76">
      <w:pPr>
        <w:pStyle w:val="Subtitle"/>
        <w:numPr>
          <w:ilvl w:val="0"/>
          <w:numId w:val="0"/>
        </w:numPr>
        <w:ind w:left="426"/>
      </w:pPr>
      <w:r w:rsidRPr="00947B65">
        <w:t>The Association is a truly interdenominational organisation. In recognising the truth of Jesus, it also recognises that there are many expressions of Christian Faith and Christian Ministry.  Any issues that a Chaplain may have with a Member’s expression of their camping ministry MUST be brought to the attention of the CEO or Chair of the Association BEFORE raising the issue with any other person.</w:t>
      </w:r>
    </w:p>
    <w:p w14:paraId="7ADEC154" w14:textId="3032A522" w:rsidR="001B5CF2" w:rsidRPr="00947B65" w:rsidRDefault="00E54855" w:rsidP="007A2D76">
      <w:pPr>
        <w:pStyle w:val="Heading4"/>
        <w:numPr>
          <w:ilvl w:val="1"/>
          <w:numId w:val="25"/>
        </w:numPr>
        <w:ind w:left="426" w:hanging="426"/>
        <w:rPr>
          <w:sz w:val="20"/>
          <w:szCs w:val="20"/>
        </w:rPr>
      </w:pPr>
      <w:bookmarkStart w:id="40" w:name="_Toc525819035"/>
      <w:r w:rsidRPr="00947B65">
        <w:rPr>
          <w:sz w:val="20"/>
          <w:szCs w:val="20"/>
        </w:rPr>
        <w:t>Burnout</w:t>
      </w:r>
      <w:bookmarkEnd w:id="40"/>
    </w:p>
    <w:p w14:paraId="4EABAB2D" w14:textId="213023A6" w:rsidR="001B5CF2" w:rsidRPr="00947B65" w:rsidRDefault="001B5CF2" w:rsidP="007A2D76">
      <w:pPr>
        <w:pStyle w:val="Subtitle"/>
        <w:numPr>
          <w:ilvl w:val="0"/>
          <w:numId w:val="0"/>
        </w:numPr>
        <w:ind w:left="426"/>
      </w:pPr>
      <w:r w:rsidRPr="00947B65">
        <w:t xml:space="preserve">Many people employed in Christian </w:t>
      </w:r>
      <w:bookmarkStart w:id="41" w:name="OLE_LINK12"/>
      <w:bookmarkStart w:id="42" w:name="OLE_LINK13"/>
      <w:r w:rsidR="002264F7">
        <w:t>c</w:t>
      </w:r>
      <w:bookmarkEnd w:id="41"/>
      <w:bookmarkEnd w:id="42"/>
      <w:r w:rsidRPr="00947B65">
        <w:t xml:space="preserve">amping are suffering burnout to some extent.  A Chaplain’s visit may prove instrumental in that person seeking assistance or resolving the issue. </w:t>
      </w:r>
    </w:p>
    <w:p w14:paraId="714338AD" w14:textId="206A2FBF" w:rsidR="001B5CF2" w:rsidRPr="00947B65" w:rsidRDefault="00E54855" w:rsidP="007A2D76">
      <w:pPr>
        <w:pStyle w:val="Heading4"/>
        <w:numPr>
          <w:ilvl w:val="1"/>
          <w:numId w:val="25"/>
        </w:numPr>
        <w:ind w:left="426" w:hanging="426"/>
        <w:rPr>
          <w:sz w:val="20"/>
          <w:szCs w:val="20"/>
        </w:rPr>
      </w:pPr>
      <w:bookmarkStart w:id="43" w:name="_Toc525819036"/>
      <w:r w:rsidRPr="00947B65">
        <w:rPr>
          <w:sz w:val="20"/>
          <w:szCs w:val="20"/>
        </w:rPr>
        <w:t>Turnover</w:t>
      </w:r>
      <w:bookmarkEnd w:id="43"/>
    </w:p>
    <w:p w14:paraId="3AE230F8" w14:textId="2673E85B" w:rsidR="001B5CF2" w:rsidRPr="00947B65" w:rsidRDefault="001B5CF2" w:rsidP="007A2D76">
      <w:pPr>
        <w:pStyle w:val="Subtitle"/>
        <w:numPr>
          <w:ilvl w:val="0"/>
          <w:numId w:val="0"/>
        </w:numPr>
        <w:ind w:left="426"/>
      </w:pPr>
      <w:r w:rsidRPr="00947B65">
        <w:t xml:space="preserve">Regretfully Christian </w:t>
      </w:r>
      <w:r w:rsidR="002264F7">
        <w:t>c</w:t>
      </w:r>
      <w:r w:rsidRPr="00947B65">
        <w:t xml:space="preserve">amping can be a high </w:t>
      </w:r>
      <w:r w:rsidR="005105EB">
        <w:t xml:space="preserve">turnover industry and Chaplains </w:t>
      </w:r>
      <w:r w:rsidR="002264F7" w:rsidRPr="005105EB">
        <w:rPr>
          <w:color w:val="000000" w:themeColor="text1"/>
        </w:rPr>
        <w:t>may</w:t>
      </w:r>
      <w:r w:rsidRPr="00947B65">
        <w:t xml:space="preserve"> need to re-make contacts at sites previously visited.</w:t>
      </w:r>
    </w:p>
    <w:p w14:paraId="72766240" w14:textId="54534368" w:rsidR="001B5CF2" w:rsidRPr="00947B65" w:rsidRDefault="00947B65" w:rsidP="007A2D76">
      <w:pPr>
        <w:pStyle w:val="Heading4"/>
        <w:numPr>
          <w:ilvl w:val="1"/>
          <w:numId w:val="25"/>
        </w:numPr>
        <w:ind w:left="426" w:hanging="426"/>
        <w:rPr>
          <w:sz w:val="20"/>
          <w:szCs w:val="20"/>
        </w:rPr>
      </w:pPr>
      <w:bookmarkStart w:id="44" w:name="_Toc525819037"/>
      <w:r w:rsidRPr="00947B65">
        <w:rPr>
          <w:sz w:val="20"/>
          <w:szCs w:val="20"/>
        </w:rPr>
        <w:t>B</w:t>
      </w:r>
      <w:r w:rsidR="00E54855" w:rsidRPr="00947B65">
        <w:rPr>
          <w:sz w:val="20"/>
          <w:szCs w:val="20"/>
        </w:rPr>
        <w:t>oard/Employee Tensions</w:t>
      </w:r>
      <w:bookmarkEnd w:id="44"/>
    </w:p>
    <w:p w14:paraId="42A43067" w14:textId="30A15E49" w:rsidR="001B5CF2" w:rsidRPr="00947B65" w:rsidRDefault="001B5CF2" w:rsidP="007A2D76">
      <w:pPr>
        <w:pStyle w:val="Subtitle"/>
        <w:numPr>
          <w:ilvl w:val="0"/>
          <w:numId w:val="0"/>
        </w:numPr>
        <w:ind w:left="426"/>
      </w:pPr>
      <w:r w:rsidRPr="00947B65">
        <w:t>Chaplains will often be told of these tensions.  Experience has shown that in EVERY case, there are two sides to the story, so Chaplains must remain neutral.  Employees can be encouraged to contact the Association office to seek reference to professional or legal help.</w:t>
      </w:r>
    </w:p>
    <w:p w14:paraId="02F71A5B" w14:textId="35ED4D17" w:rsidR="001B5CF2" w:rsidRPr="00947B65" w:rsidRDefault="001B5CF2" w:rsidP="007A2D76">
      <w:pPr>
        <w:pStyle w:val="Heading4"/>
        <w:numPr>
          <w:ilvl w:val="1"/>
          <w:numId w:val="25"/>
        </w:numPr>
        <w:ind w:left="426" w:hanging="426"/>
        <w:rPr>
          <w:sz w:val="20"/>
          <w:szCs w:val="20"/>
        </w:rPr>
      </w:pPr>
      <w:bookmarkStart w:id="45" w:name="_Toc525819038"/>
      <w:r w:rsidRPr="00947B65">
        <w:rPr>
          <w:sz w:val="20"/>
          <w:szCs w:val="20"/>
        </w:rPr>
        <w:t>Emp</w:t>
      </w:r>
      <w:r w:rsidR="00E54855" w:rsidRPr="00947B65">
        <w:rPr>
          <w:sz w:val="20"/>
          <w:szCs w:val="20"/>
        </w:rPr>
        <w:t>loyment Conditions – Salaries</w:t>
      </w:r>
      <w:bookmarkEnd w:id="45"/>
    </w:p>
    <w:p w14:paraId="5CBAD9EB" w14:textId="3CDBA499" w:rsidR="001B5CF2" w:rsidRPr="00947B65" w:rsidRDefault="001B5CF2" w:rsidP="007A2D76">
      <w:pPr>
        <w:pStyle w:val="Subtitle"/>
        <w:numPr>
          <w:ilvl w:val="0"/>
          <w:numId w:val="0"/>
        </w:numPr>
        <w:ind w:left="426"/>
      </w:pPr>
      <w:r w:rsidRPr="00947B65">
        <w:t xml:space="preserve">It is acknowledged that in some areas of Christian </w:t>
      </w:r>
      <w:r w:rsidR="002264F7" w:rsidRPr="005105EB">
        <w:rPr>
          <w:color w:val="000000" w:themeColor="text1"/>
        </w:rPr>
        <w:t>c</w:t>
      </w:r>
      <w:r w:rsidRPr="005105EB">
        <w:rPr>
          <w:color w:val="000000" w:themeColor="text1"/>
        </w:rPr>
        <w:t>amping</w:t>
      </w:r>
      <w:r w:rsidR="002264F7" w:rsidRPr="005105EB">
        <w:rPr>
          <w:color w:val="000000" w:themeColor="text1"/>
        </w:rPr>
        <w:t>,</w:t>
      </w:r>
      <w:r w:rsidRPr="005105EB">
        <w:rPr>
          <w:color w:val="000000" w:themeColor="text1"/>
        </w:rPr>
        <w:t xml:space="preserve"> </w:t>
      </w:r>
      <w:r w:rsidRPr="00947B65">
        <w:t>pay rates are very low.  Again, employees can be encouraged to contact the office to seek reference to professional or legal help.</w:t>
      </w:r>
    </w:p>
    <w:p w14:paraId="45903314" w14:textId="00420DC2" w:rsidR="001B5CF2" w:rsidRPr="00947B65" w:rsidRDefault="001B5CF2" w:rsidP="007A2D76">
      <w:pPr>
        <w:pStyle w:val="Heading4"/>
        <w:numPr>
          <w:ilvl w:val="1"/>
          <w:numId w:val="25"/>
        </w:numPr>
        <w:ind w:left="426" w:hanging="426"/>
        <w:rPr>
          <w:sz w:val="20"/>
          <w:szCs w:val="20"/>
        </w:rPr>
      </w:pPr>
      <w:bookmarkStart w:id="46" w:name="_Toc525819039"/>
      <w:r w:rsidRPr="00947B65">
        <w:rPr>
          <w:sz w:val="20"/>
          <w:szCs w:val="20"/>
        </w:rPr>
        <w:t>D</w:t>
      </w:r>
      <w:r w:rsidR="00E54855" w:rsidRPr="00947B65">
        <w:rPr>
          <w:sz w:val="20"/>
          <w:szCs w:val="20"/>
        </w:rPr>
        <w:t>iscouragement &amp; Lack of Support</w:t>
      </w:r>
      <w:bookmarkEnd w:id="46"/>
      <w:r w:rsidRPr="00947B65">
        <w:rPr>
          <w:sz w:val="20"/>
          <w:szCs w:val="20"/>
        </w:rPr>
        <w:t xml:space="preserve">  </w:t>
      </w:r>
    </w:p>
    <w:p w14:paraId="4804559D" w14:textId="5EDC3B5F" w:rsidR="001B5CF2" w:rsidRPr="00947B65" w:rsidRDefault="002264F7" w:rsidP="007A2D76">
      <w:pPr>
        <w:pStyle w:val="Subtitle"/>
        <w:numPr>
          <w:ilvl w:val="0"/>
          <w:numId w:val="0"/>
        </w:numPr>
        <w:ind w:left="426"/>
      </w:pPr>
      <w:r>
        <w:t>S</w:t>
      </w:r>
      <w:r w:rsidR="001B5CF2" w:rsidRPr="00947B65">
        <w:t>taff may show signs of discouragement and express feelings of a lack of support from their organisations.  Chaplains are encouraged to use their skill and experience to assist members in underst</w:t>
      </w:r>
      <w:r>
        <w:t xml:space="preserve">anding that they are part of </w:t>
      </w:r>
      <w:r w:rsidRPr="005105EB">
        <w:rPr>
          <w:color w:val="000000" w:themeColor="text1"/>
        </w:rPr>
        <w:t>a n</w:t>
      </w:r>
      <w:r w:rsidR="001B5CF2" w:rsidRPr="005105EB">
        <w:rPr>
          <w:color w:val="000000" w:themeColor="text1"/>
        </w:rPr>
        <w:t xml:space="preserve">ational and </w:t>
      </w:r>
      <w:r w:rsidR="001B5CF2" w:rsidRPr="00947B65">
        <w:t>very effective Ministry.</w:t>
      </w:r>
    </w:p>
    <w:p w14:paraId="08DB0862" w14:textId="0085A65A" w:rsidR="001B5CF2" w:rsidRPr="00947B65" w:rsidRDefault="00E54855" w:rsidP="007A2D76">
      <w:pPr>
        <w:pStyle w:val="Heading4"/>
        <w:numPr>
          <w:ilvl w:val="1"/>
          <w:numId w:val="25"/>
        </w:numPr>
        <w:ind w:left="426" w:hanging="426"/>
        <w:rPr>
          <w:sz w:val="20"/>
          <w:szCs w:val="20"/>
        </w:rPr>
      </w:pPr>
      <w:bookmarkStart w:id="47" w:name="_Toc525819040"/>
      <w:r w:rsidRPr="00947B65">
        <w:rPr>
          <w:sz w:val="20"/>
          <w:szCs w:val="20"/>
        </w:rPr>
        <w:t>Lack of Career Path</w:t>
      </w:r>
      <w:bookmarkEnd w:id="47"/>
    </w:p>
    <w:p w14:paraId="55DD57BD" w14:textId="77777777" w:rsidR="001B5CF2" w:rsidRPr="00947B65" w:rsidRDefault="001B5CF2" w:rsidP="007A2D76">
      <w:pPr>
        <w:pStyle w:val="Subtitle"/>
        <w:numPr>
          <w:ilvl w:val="0"/>
          <w:numId w:val="0"/>
        </w:numPr>
        <w:ind w:left="426"/>
      </w:pPr>
      <w:r w:rsidRPr="00947B65">
        <w:t xml:space="preserve">This is often a fact of working in smaller Christian Camps and Conference Centres. </w:t>
      </w:r>
    </w:p>
    <w:p w14:paraId="556A2B19" w14:textId="31550B45" w:rsidR="001B5CF2" w:rsidRPr="00947B65" w:rsidRDefault="00E54855" w:rsidP="007A2D76">
      <w:pPr>
        <w:pStyle w:val="Heading4"/>
        <w:numPr>
          <w:ilvl w:val="1"/>
          <w:numId w:val="25"/>
        </w:numPr>
        <w:ind w:left="426" w:hanging="426"/>
        <w:rPr>
          <w:sz w:val="20"/>
          <w:szCs w:val="20"/>
        </w:rPr>
      </w:pPr>
      <w:bookmarkStart w:id="48" w:name="_Toc525819041"/>
      <w:r w:rsidRPr="00947B65">
        <w:rPr>
          <w:sz w:val="20"/>
          <w:szCs w:val="20"/>
        </w:rPr>
        <w:t>Isolation</w:t>
      </w:r>
      <w:bookmarkEnd w:id="48"/>
    </w:p>
    <w:p w14:paraId="6FE1D362" w14:textId="23FD9415" w:rsidR="001B5CF2" w:rsidRPr="00947B65" w:rsidRDefault="001B5CF2" w:rsidP="007A2D76">
      <w:pPr>
        <w:pStyle w:val="Subtitle"/>
        <w:numPr>
          <w:ilvl w:val="0"/>
          <w:numId w:val="0"/>
        </w:numPr>
        <w:ind w:left="426"/>
      </w:pPr>
      <w:r w:rsidRPr="00947B65">
        <w:t>A very real issue for smaller rural sites, where Boards may be far away.  Local Church life may be difficult to access as staff work weekends and local churches only meet on Sunday mornings.</w:t>
      </w:r>
      <w:r w:rsidR="00E270D2" w:rsidRPr="00947B65">
        <w:t xml:space="preserve">  </w:t>
      </w:r>
      <w:r w:rsidRPr="00947B65">
        <w:t>Approximately 10% of the memberships nationally (varies considerably in Regions) are privately funded operations.  These may not have a Board or Denominational support and face a different set of issues.</w:t>
      </w:r>
    </w:p>
    <w:p w14:paraId="0D867761" w14:textId="76A38B53" w:rsidR="001B5CF2" w:rsidRPr="00947B65" w:rsidRDefault="00E54855" w:rsidP="007A2D76">
      <w:pPr>
        <w:pStyle w:val="Heading4"/>
        <w:numPr>
          <w:ilvl w:val="1"/>
          <w:numId w:val="25"/>
        </w:numPr>
        <w:ind w:left="426" w:hanging="426"/>
        <w:rPr>
          <w:sz w:val="20"/>
          <w:szCs w:val="20"/>
        </w:rPr>
      </w:pPr>
      <w:bookmarkStart w:id="49" w:name="_Toc525819042"/>
      <w:r w:rsidRPr="00947B65">
        <w:rPr>
          <w:sz w:val="20"/>
          <w:szCs w:val="20"/>
        </w:rPr>
        <w:t>Lack of Mission</w:t>
      </w:r>
      <w:bookmarkEnd w:id="49"/>
    </w:p>
    <w:p w14:paraId="7A9E89EB" w14:textId="77777777" w:rsidR="001B5CF2" w:rsidRPr="00947B65" w:rsidRDefault="001B5CF2" w:rsidP="007A2D76">
      <w:pPr>
        <w:pStyle w:val="Subtitle"/>
        <w:numPr>
          <w:ilvl w:val="0"/>
          <w:numId w:val="0"/>
        </w:numPr>
        <w:ind w:left="426"/>
      </w:pPr>
      <w:r w:rsidRPr="00947B65">
        <w:t xml:space="preserve">Some employees will discover after commencing employment that the role is not what they thought it would be.  </w:t>
      </w:r>
    </w:p>
    <w:p w14:paraId="2C022A11" w14:textId="4B304B49" w:rsidR="001B5CF2" w:rsidRPr="00947B65" w:rsidRDefault="00E54855" w:rsidP="007A2D76">
      <w:pPr>
        <w:pStyle w:val="Heading4"/>
        <w:numPr>
          <w:ilvl w:val="1"/>
          <w:numId w:val="25"/>
        </w:numPr>
        <w:ind w:left="426" w:hanging="426"/>
        <w:rPr>
          <w:sz w:val="20"/>
          <w:szCs w:val="20"/>
        </w:rPr>
      </w:pPr>
      <w:bookmarkStart w:id="50" w:name="_Toc525819043"/>
      <w:r w:rsidRPr="00947B65">
        <w:rPr>
          <w:sz w:val="20"/>
          <w:szCs w:val="20"/>
        </w:rPr>
        <w:t>Unbelief</w:t>
      </w:r>
      <w:bookmarkEnd w:id="50"/>
    </w:p>
    <w:p w14:paraId="6A148B51" w14:textId="07C77325" w:rsidR="001B5CF2" w:rsidRDefault="001B5CF2" w:rsidP="007A2D76">
      <w:pPr>
        <w:pStyle w:val="Subtitle"/>
        <w:numPr>
          <w:ilvl w:val="0"/>
          <w:numId w:val="0"/>
        </w:numPr>
        <w:ind w:left="426"/>
      </w:pPr>
      <w:r w:rsidRPr="00947B65">
        <w:t xml:space="preserve">There will be staff on sites (some in senior roles) who will openly indicate that they are not Christians.  Some Member organisations do not require staff to be Christians.  The Chaplains role is NOT to challenge these situations.  The Chaplain is available to </w:t>
      </w:r>
      <w:r w:rsidR="00226EA9" w:rsidRPr="00947B65">
        <w:t>assist,</w:t>
      </w:r>
      <w:r w:rsidRPr="00947B65">
        <w:t xml:space="preserve"> and counsel as required.  There will be occasions where it is appropriate NOT to pray with staff as it will make them uncomfortable in a way that will hinder further Chaplaincy.</w:t>
      </w:r>
    </w:p>
    <w:p w14:paraId="370F219F" w14:textId="5A89923F" w:rsidR="00F84CAB" w:rsidRDefault="00F84CAB" w:rsidP="007A2D76">
      <w:pPr>
        <w:ind w:left="426" w:hanging="426"/>
      </w:pPr>
      <w:r>
        <w:br w:type="page"/>
      </w:r>
    </w:p>
    <w:p w14:paraId="5A60C352" w14:textId="77777777" w:rsidR="00F84CAB" w:rsidRPr="001B5CF2" w:rsidRDefault="00F84CAB" w:rsidP="007A2D76">
      <w:pPr>
        <w:pStyle w:val="Heading1"/>
        <w:ind w:left="426" w:hanging="426"/>
      </w:pPr>
      <w:bookmarkStart w:id="51" w:name="_Toc525819044"/>
      <w:r w:rsidRPr="001B5CF2">
        <w:t>Procedure</w:t>
      </w:r>
      <w:bookmarkEnd w:id="51"/>
    </w:p>
    <w:p w14:paraId="4D320EB5" w14:textId="77777777" w:rsidR="00F84CAB" w:rsidRDefault="00F84CAB" w:rsidP="007A2D76">
      <w:pPr>
        <w:ind w:left="426" w:hanging="426"/>
        <w:rPr>
          <w:rFonts w:ascii="Arial" w:hAnsi="Arial" w:cs="Arial"/>
          <w:sz w:val="22"/>
          <w:szCs w:val="22"/>
        </w:rPr>
      </w:pPr>
    </w:p>
    <w:p w14:paraId="146B2181" w14:textId="6F047CE6" w:rsidR="00F84CAB" w:rsidRPr="00947B65" w:rsidRDefault="00F84CAB" w:rsidP="007A2D76">
      <w:pPr>
        <w:pStyle w:val="Heading2"/>
        <w:numPr>
          <w:ilvl w:val="0"/>
          <w:numId w:val="0"/>
        </w:numPr>
        <w:ind w:left="426" w:hanging="426"/>
      </w:pPr>
      <w:bookmarkStart w:id="52" w:name="_Toc525819045"/>
      <w:r>
        <w:t>1.</w:t>
      </w:r>
      <w:r>
        <w:tab/>
      </w:r>
      <w:r w:rsidRPr="005105EB">
        <w:rPr>
          <w:color w:val="000000" w:themeColor="text1"/>
        </w:rPr>
        <w:t xml:space="preserve">The </w:t>
      </w:r>
      <w:r w:rsidR="00BE09BB" w:rsidRPr="005105EB">
        <w:rPr>
          <w:color w:val="000000" w:themeColor="text1"/>
        </w:rPr>
        <w:t>Chaplains’</w:t>
      </w:r>
      <w:r w:rsidRPr="005105EB">
        <w:rPr>
          <w:color w:val="000000" w:themeColor="text1"/>
        </w:rPr>
        <w:t xml:space="preserve"> Role</w:t>
      </w:r>
      <w:bookmarkEnd w:id="52"/>
    </w:p>
    <w:p w14:paraId="6CF10CFB" w14:textId="77777777" w:rsidR="00F84CAB" w:rsidRPr="00323AAD" w:rsidRDefault="00F84CAB" w:rsidP="007A2D76">
      <w:pPr>
        <w:pStyle w:val="Heading4"/>
        <w:numPr>
          <w:ilvl w:val="1"/>
          <w:numId w:val="17"/>
        </w:numPr>
        <w:ind w:left="426" w:hanging="426"/>
        <w:rPr>
          <w:sz w:val="20"/>
          <w:szCs w:val="20"/>
        </w:rPr>
      </w:pPr>
      <w:bookmarkStart w:id="53" w:name="_Toc525819046"/>
      <w:r w:rsidRPr="00323AAD">
        <w:rPr>
          <w:sz w:val="20"/>
          <w:szCs w:val="20"/>
        </w:rPr>
        <w:t>Visitation</w:t>
      </w:r>
      <w:bookmarkEnd w:id="53"/>
    </w:p>
    <w:p w14:paraId="768BDF15" w14:textId="77777777" w:rsidR="00F84CAB" w:rsidRPr="00947B65" w:rsidRDefault="00F84CAB" w:rsidP="007A2D76">
      <w:pPr>
        <w:pStyle w:val="Subtitle"/>
      </w:pPr>
      <w:r w:rsidRPr="00947B65">
        <w:t xml:space="preserve">Chaplains are expected to actively seek to visit members within their jurisdiction at least annually. </w:t>
      </w:r>
    </w:p>
    <w:p w14:paraId="6EFA2A07" w14:textId="77777777" w:rsidR="00F84CAB" w:rsidRPr="00947B65" w:rsidRDefault="00F84CAB" w:rsidP="007A2D76">
      <w:pPr>
        <w:pStyle w:val="Subtitle"/>
      </w:pPr>
      <w:r w:rsidRPr="00947B65">
        <w:t>Visits should not impinge on the work of the camp or conference centre and should be prearranged with the appropriate manager.  Be sensitive to staff who indicate even a short visit may not be appropriate.</w:t>
      </w:r>
    </w:p>
    <w:p w14:paraId="0E2B430F" w14:textId="0BE7CA0A" w:rsidR="00F84CAB" w:rsidRPr="00947B65" w:rsidRDefault="00F84CAB" w:rsidP="007A2D76">
      <w:pPr>
        <w:pStyle w:val="Subtitle"/>
      </w:pPr>
      <w:r w:rsidRPr="00947B65">
        <w:t xml:space="preserve">Chaplains may use the </w:t>
      </w:r>
      <w:r w:rsidR="00EF0B2C" w:rsidRPr="00EF0B2C">
        <w:rPr>
          <w:color w:val="FF0000"/>
        </w:rPr>
        <w:t>(enter the name of your document that introduces your chaplains)</w:t>
      </w:r>
      <w:r w:rsidRPr="00EF0B2C">
        <w:rPr>
          <w:color w:val="FF0000"/>
        </w:rPr>
        <w:t xml:space="preserve"> </w:t>
      </w:r>
      <w:r w:rsidRPr="00947B65">
        <w:t xml:space="preserve">to inform centres of their roles, responsibilities and limits. </w:t>
      </w:r>
    </w:p>
    <w:p w14:paraId="2CB85B4F" w14:textId="183DB7CC" w:rsidR="00F84CAB" w:rsidRPr="00323AAD" w:rsidRDefault="00F84CAB" w:rsidP="007A2D76">
      <w:pPr>
        <w:pStyle w:val="Heading4"/>
        <w:numPr>
          <w:ilvl w:val="1"/>
          <w:numId w:val="17"/>
        </w:numPr>
        <w:ind w:left="426" w:hanging="426"/>
        <w:rPr>
          <w:sz w:val="20"/>
          <w:szCs w:val="20"/>
        </w:rPr>
      </w:pPr>
      <w:bookmarkStart w:id="54" w:name="_Toc525819047"/>
      <w:r w:rsidRPr="00323AAD">
        <w:rPr>
          <w:sz w:val="20"/>
          <w:szCs w:val="20"/>
        </w:rPr>
        <w:t>Phone Contact</w:t>
      </w:r>
      <w:bookmarkEnd w:id="54"/>
    </w:p>
    <w:p w14:paraId="3793BCC4" w14:textId="77777777" w:rsidR="00F84CAB" w:rsidRPr="00947B65" w:rsidRDefault="00F84CAB" w:rsidP="007A2D76">
      <w:pPr>
        <w:pStyle w:val="Subtitle"/>
      </w:pPr>
      <w:r w:rsidRPr="00947B65">
        <w:t>Members are encouraged to phone the Chaplains for counsel.</w:t>
      </w:r>
    </w:p>
    <w:p w14:paraId="39BD8797" w14:textId="77777777" w:rsidR="00F84CAB" w:rsidRPr="00947B65" w:rsidRDefault="00F84CAB" w:rsidP="007A2D76">
      <w:pPr>
        <w:pStyle w:val="Subtitle"/>
      </w:pPr>
      <w:r w:rsidRPr="00947B65">
        <w:t>Chaplains are encouraged to phone members at least annually.</w:t>
      </w:r>
    </w:p>
    <w:p w14:paraId="37078446" w14:textId="77777777" w:rsidR="00F84CAB" w:rsidRPr="00323AAD" w:rsidRDefault="00F84CAB" w:rsidP="007A2D76">
      <w:pPr>
        <w:pStyle w:val="Heading4"/>
        <w:numPr>
          <w:ilvl w:val="1"/>
          <w:numId w:val="17"/>
        </w:numPr>
        <w:ind w:left="426" w:hanging="426"/>
        <w:rPr>
          <w:sz w:val="20"/>
          <w:szCs w:val="20"/>
        </w:rPr>
      </w:pPr>
      <w:bookmarkStart w:id="55" w:name="_Toc525819048"/>
      <w:r w:rsidRPr="00323AAD">
        <w:rPr>
          <w:sz w:val="20"/>
          <w:szCs w:val="20"/>
        </w:rPr>
        <w:t>Emergency / Crisis Response</w:t>
      </w:r>
      <w:bookmarkEnd w:id="55"/>
    </w:p>
    <w:p w14:paraId="366A31CB" w14:textId="77777777" w:rsidR="00F84CAB" w:rsidRPr="00947B65" w:rsidRDefault="00F84CAB" w:rsidP="007A2D76">
      <w:pPr>
        <w:pStyle w:val="Subtitle"/>
      </w:pPr>
      <w:r w:rsidRPr="00947B65">
        <w:t>There may be events that require a Chaplain’s attendance as a matter of urgency.  If the Chaplain is unable to attend, they should try and arrange for another qualified person to assist.</w:t>
      </w:r>
    </w:p>
    <w:p w14:paraId="14D1F43A" w14:textId="77777777" w:rsidR="00F84CAB" w:rsidRPr="00947B65" w:rsidRDefault="00F84CAB" w:rsidP="007A2D76">
      <w:pPr>
        <w:pStyle w:val="Subtitle"/>
      </w:pPr>
      <w:r w:rsidRPr="00947B65">
        <w:t>Where a significant event has occurred, Chaplains should consider what further assistance may be required and use the resources of the Association’s Office to arrange (as appropriate):</w:t>
      </w:r>
    </w:p>
    <w:p w14:paraId="55931702" w14:textId="77777777" w:rsidR="00F84CAB" w:rsidRPr="00947B65" w:rsidRDefault="00F84CAB" w:rsidP="007A2D76">
      <w:pPr>
        <w:pStyle w:val="ListParagraph"/>
        <w:numPr>
          <w:ilvl w:val="0"/>
          <w:numId w:val="10"/>
        </w:numPr>
        <w:ind w:left="1134" w:hanging="425"/>
        <w:rPr>
          <w:rStyle w:val="SubtleEmphasis"/>
          <w:rFonts w:ascii="Arial" w:hAnsi="Arial" w:cs="Arial"/>
          <w:b/>
          <w:sz w:val="20"/>
        </w:rPr>
      </w:pPr>
      <w:r w:rsidRPr="00947B65">
        <w:rPr>
          <w:rStyle w:val="SubtleEmphasis"/>
          <w:rFonts w:ascii="Arial" w:hAnsi="Arial" w:cs="Arial"/>
          <w:sz w:val="20"/>
        </w:rPr>
        <w:t>Trauma Counselling</w:t>
      </w:r>
    </w:p>
    <w:p w14:paraId="06E67B93" w14:textId="77777777" w:rsidR="00F84CAB" w:rsidRPr="00947B65" w:rsidRDefault="00F84CAB" w:rsidP="007A2D76">
      <w:pPr>
        <w:pStyle w:val="ListParagraph"/>
        <w:numPr>
          <w:ilvl w:val="0"/>
          <w:numId w:val="10"/>
        </w:numPr>
        <w:ind w:left="1134" w:hanging="425"/>
        <w:rPr>
          <w:rStyle w:val="SubtleEmphasis"/>
          <w:rFonts w:ascii="Arial" w:hAnsi="Arial" w:cs="Arial"/>
          <w:b/>
          <w:sz w:val="20"/>
        </w:rPr>
      </w:pPr>
      <w:r w:rsidRPr="00947B65">
        <w:rPr>
          <w:rStyle w:val="SubtleEmphasis"/>
          <w:rFonts w:ascii="Arial" w:hAnsi="Arial" w:cs="Arial"/>
          <w:sz w:val="20"/>
        </w:rPr>
        <w:t>Peer support (help by other Association members)</w:t>
      </w:r>
    </w:p>
    <w:p w14:paraId="531F73B1" w14:textId="77777777" w:rsidR="00F84CAB" w:rsidRPr="00947B65" w:rsidRDefault="00F84CAB" w:rsidP="007A2D76">
      <w:pPr>
        <w:pStyle w:val="ListParagraph"/>
        <w:numPr>
          <w:ilvl w:val="0"/>
          <w:numId w:val="10"/>
        </w:numPr>
        <w:ind w:left="1134" w:hanging="425"/>
        <w:rPr>
          <w:rStyle w:val="SubtleEmphasis"/>
          <w:rFonts w:ascii="Arial" w:hAnsi="Arial" w:cs="Arial"/>
          <w:b/>
          <w:sz w:val="20"/>
        </w:rPr>
      </w:pPr>
      <w:r w:rsidRPr="00947B65">
        <w:rPr>
          <w:rStyle w:val="SubtleEmphasis"/>
          <w:rFonts w:ascii="Arial" w:hAnsi="Arial" w:cs="Arial"/>
          <w:sz w:val="20"/>
        </w:rPr>
        <w:t>Media advice</w:t>
      </w:r>
    </w:p>
    <w:p w14:paraId="78A63D77" w14:textId="3989F7D6" w:rsidR="00F84CAB" w:rsidRPr="00EF0B2C" w:rsidRDefault="00F84CAB" w:rsidP="007A2D76">
      <w:pPr>
        <w:pStyle w:val="Subtitle"/>
        <w:rPr>
          <w:color w:val="000000" w:themeColor="text1"/>
        </w:rPr>
      </w:pPr>
      <w:r w:rsidRPr="00947B65">
        <w:t>The National Office (</w:t>
      </w:r>
      <w:r w:rsidR="00EF0B2C" w:rsidRPr="00EF0B2C">
        <w:rPr>
          <w:color w:val="FF0000"/>
        </w:rPr>
        <w:t>enter phone number</w:t>
      </w:r>
      <w:r w:rsidRPr="00947B65">
        <w:t xml:space="preserve">) should be informed </w:t>
      </w:r>
      <w:r w:rsidRPr="00EF0B2C">
        <w:rPr>
          <w:color w:val="000000" w:themeColor="text1"/>
        </w:rPr>
        <w:t xml:space="preserve">(out of hours call </w:t>
      </w:r>
      <w:r w:rsidR="00EF0B2C" w:rsidRPr="00EF0B2C">
        <w:rPr>
          <w:color w:val="FF0000"/>
        </w:rPr>
        <w:t>enter relevant person and mobile number</w:t>
      </w:r>
      <w:r w:rsidRPr="00EF0B2C">
        <w:rPr>
          <w:color w:val="000000" w:themeColor="text1"/>
        </w:rPr>
        <w:t>).</w:t>
      </w:r>
    </w:p>
    <w:p w14:paraId="1C90FB37" w14:textId="77777777" w:rsidR="00F84CAB" w:rsidRPr="00323AAD" w:rsidRDefault="00F84CAB" w:rsidP="007A2D76">
      <w:pPr>
        <w:pStyle w:val="Heading4"/>
        <w:numPr>
          <w:ilvl w:val="1"/>
          <w:numId w:val="17"/>
        </w:numPr>
        <w:ind w:left="426" w:hanging="426"/>
        <w:rPr>
          <w:sz w:val="20"/>
          <w:szCs w:val="20"/>
        </w:rPr>
      </w:pPr>
      <w:bookmarkStart w:id="56" w:name="_Toc525819049"/>
      <w:r w:rsidRPr="00323AAD">
        <w:rPr>
          <w:sz w:val="20"/>
          <w:szCs w:val="20"/>
        </w:rPr>
        <w:t>Reporting</w:t>
      </w:r>
      <w:bookmarkEnd w:id="56"/>
    </w:p>
    <w:p w14:paraId="01021F90" w14:textId="1A388230" w:rsidR="00F84CAB" w:rsidRPr="00947B65" w:rsidRDefault="00F84CAB" w:rsidP="007A2D76">
      <w:pPr>
        <w:pStyle w:val="Subtitle"/>
      </w:pPr>
      <w:r w:rsidRPr="00947B65">
        <w:t xml:space="preserve">Chaplains hold ex-officio positions on </w:t>
      </w:r>
      <w:r w:rsidR="00BE09BB" w:rsidRPr="00BE09BB">
        <w:rPr>
          <w:color w:val="FF0000"/>
        </w:rPr>
        <w:t xml:space="preserve">Regional </w:t>
      </w:r>
      <w:r w:rsidRPr="00BE09BB">
        <w:rPr>
          <w:color w:val="FF0000"/>
        </w:rPr>
        <w:t>Committees</w:t>
      </w:r>
      <w:r w:rsidR="000168B8">
        <w:t>.</w:t>
      </w:r>
    </w:p>
    <w:p w14:paraId="49817BBA" w14:textId="77777777" w:rsidR="00F84CAB" w:rsidRPr="00947B65" w:rsidRDefault="00F84CAB" w:rsidP="007A2D76">
      <w:pPr>
        <w:pStyle w:val="Subtitle"/>
      </w:pPr>
      <w:r w:rsidRPr="00947B65">
        <w:t>A short report of activities since previous meeting should be provided to each committee meeting (even if unable to attend) with a copy emailed to the CEO for reference.</w:t>
      </w:r>
    </w:p>
    <w:p w14:paraId="0774730E" w14:textId="04E71E05" w:rsidR="00F84CAB" w:rsidRPr="00947B65" w:rsidRDefault="00F84CAB" w:rsidP="007A2D76">
      <w:pPr>
        <w:pStyle w:val="Subtitle"/>
      </w:pPr>
      <w:r w:rsidRPr="00947B65">
        <w:t xml:space="preserve">It will be beneficial if the non-confidential details of each member contact are recorded using the </w:t>
      </w:r>
      <w:r w:rsidR="00EF0B2C" w:rsidRPr="00EF0B2C">
        <w:rPr>
          <w:color w:val="FF0000"/>
        </w:rPr>
        <w:t>(enter your database system</w:t>
      </w:r>
      <w:r w:rsidR="00BE09BB">
        <w:rPr>
          <w:color w:val="FF0000"/>
        </w:rPr>
        <w:t>, if applicable</w:t>
      </w:r>
      <w:r w:rsidR="00EF0B2C" w:rsidRPr="00BE09BB">
        <w:rPr>
          <w:color w:val="FF0000"/>
        </w:rPr>
        <w:t>)</w:t>
      </w:r>
      <w:r w:rsidRPr="00BE09BB">
        <w:rPr>
          <w:color w:val="FF0000"/>
        </w:rPr>
        <w:t>. Access to this system will be provided by the National Office, Office Manager, once Chaplains are appointed.  This database system will provide the Chaplains with all the relevant information they may require for visitations and phone calls.</w:t>
      </w:r>
    </w:p>
    <w:p w14:paraId="196E8EEB" w14:textId="77777777" w:rsidR="00F84CAB" w:rsidRPr="00BE09BB" w:rsidRDefault="00F84CAB" w:rsidP="007A2D76">
      <w:pPr>
        <w:pStyle w:val="Subtitle"/>
        <w:rPr>
          <w:color w:val="FF0000"/>
        </w:rPr>
      </w:pPr>
      <w:r w:rsidRPr="00BE09BB">
        <w:rPr>
          <w:color w:val="FF0000"/>
        </w:rPr>
        <w:t xml:space="preserve">Chaplains are encouraged to use the CRM database and enter the details themselves. However, if they would prefer, they may provide the Office Manager with specific details of their contact with members for entry by one of the National Office staff. </w:t>
      </w:r>
    </w:p>
    <w:p w14:paraId="416D9501" w14:textId="77777777" w:rsidR="00F84CAB" w:rsidRPr="00947B65" w:rsidRDefault="00F84CAB" w:rsidP="007A2D76">
      <w:pPr>
        <w:pStyle w:val="Subtitle"/>
      </w:pPr>
      <w:r w:rsidRPr="00947B65">
        <w:t>Chaplains are encouraged to prepare and distribute (through the Association Office) newsletters to members within their region.</w:t>
      </w:r>
    </w:p>
    <w:p w14:paraId="23FA13B8" w14:textId="15FFCBAC" w:rsidR="00F84CAB" w:rsidRPr="00323AAD" w:rsidRDefault="00F84CAB" w:rsidP="007A2D76">
      <w:pPr>
        <w:pStyle w:val="Heading4"/>
        <w:numPr>
          <w:ilvl w:val="1"/>
          <w:numId w:val="17"/>
        </w:numPr>
        <w:ind w:left="426" w:hanging="426"/>
        <w:rPr>
          <w:sz w:val="20"/>
          <w:szCs w:val="20"/>
        </w:rPr>
      </w:pPr>
      <w:bookmarkStart w:id="57" w:name="_Toc525819050"/>
      <w:r w:rsidRPr="00323AAD">
        <w:rPr>
          <w:sz w:val="20"/>
          <w:szCs w:val="20"/>
        </w:rPr>
        <w:t xml:space="preserve">Attendance at </w:t>
      </w:r>
      <w:r w:rsidR="005105EB" w:rsidRPr="005105EB">
        <w:rPr>
          <w:sz w:val="20"/>
          <w:szCs w:val="20"/>
        </w:rPr>
        <w:t xml:space="preserve">the </w:t>
      </w:r>
      <w:r w:rsidRPr="00323AAD">
        <w:rPr>
          <w:sz w:val="20"/>
          <w:szCs w:val="20"/>
        </w:rPr>
        <w:t>Association Events</w:t>
      </w:r>
      <w:bookmarkEnd w:id="57"/>
    </w:p>
    <w:p w14:paraId="4BD330D7" w14:textId="5BAD2020" w:rsidR="00F84CAB" w:rsidRPr="00947B65" w:rsidRDefault="00F84CAB" w:rsidP="007A2D76">
      <w:pPr>
        <w:pStyle w:val="Subtitle"/>
      </w:pPr>
      <w:r w:rsidRPr="00947B65">
        <w:t>Chaplains are encouraged to attend as many Association events as possible.  They are encouraged to play a part in events – but not necessarily required to give the devotional each time.</w:t>
      </w:r>
    </w:p>
    <w:p w14:paraId="00058E63" w14:textId="77777777" w:rsidR="00F84CAB" w:rsidRPr="00323AAD" w:rsidRDefault="00F84CAB" w:rsidP="007A2D76">
      <w:pPr>
        <w:pStyle w:val="Heading4"/>
        <w:numPr>
          <w:ilvl w:val="1"/>
          <w:numId w:val="17"/>
        </w:numPr>
        <w:ind w:left="426" w:hanging="426"/>
        <w:rPr>
          <w:sz w:val="20"/>
          <w:szCs w:val="20"/>
        </w:rPr>
      </w:pPr>
      <w:bookmarkStart w:id="58" w:name="_Toc525819051"/>
      <w:r w:rsidRPr="00323AAD">
        <w:rPr>
          <w:sz w:val="20"/>
          <w:szCs w:val="20"/>
        </w:rPr>
        <w:t>Time Constraints</w:t>
      </w:r>
      <w:bookmarkEnd w:id="58"/>
    </w:p>
    <w:p w14:paraId="70341D1D" w14:textId="77777777" w:rsidR="00F84CAB" w:rsidRPr="00947B65" w:rsidRDefault="00F84CAB" w:rsidP="007A2D76">
      <w:pPr>
        <w:pStyle w:val="Subtitle"/>
      </w:pPr>
      <w:r w:rsidRPr="00947B65">
        <w:t>Chaplains should only allocate the time they believe they should.  Where the role becomes too time-consuming the Association should be asked to appoint further Chaplains to ease the workload.</w:t>
      </w:r>
    </w:p>
    <w:p w14:paraId="1A4DE7BC" w14:textId="61A16C30" w:rsidR="00F84CAB" w:rsidRPr="00947B65" w:rsidRDefault="00F84CAB" w:rsidP="007A2D76">
      <w:pPr>
        <w:pStyle w:val="Subtitle"/>
      </w:pPr>
      <w:r w:rsidRPr="00947B65">
        <w:t xml:space="preserve">This is an honorary role and </w:t>
      </w:r>
      <w:r w:rsidR="00BE09BB">
        <w:t xml:space="preserve">the </w:t>
      </w:r>
      <w:r w:rsidRPr="00947B65">
        <w:t>Association recognises the gift that the Chaplains are to the membership.</w:t>
      </w:r>
    </w:p>
    <w:p w14:paraId="39BFE4D9" w14:textId="555291B8" w:rsidR="00F84CAB" w:rsidRPr="00323AAD" w:rsidRDefault="00EF0B2C" w:rsidP="007A2D76">
      <w:pPr>
        <w:pStyle w:val="Heading4"/>
        <w:numPr>
          <w:ilvl w:val="1"/>
          <w:numId w:val="17"/>
        </w:numPr>
        <w:ind w:left="426" w:hanging="426"/>
        <w:rPr>
          <w:sz w:val="20"/>
          <w:szCs w:val="20"/>
        </w:rPr>
      </w:pPr>
      <w:bookmarkStart w:id="59" w:name="_Toc525819052"/>
      <w:r>
        <w:rPr>
          <w:sz w:val="20"/>
          <w:szCs w:val="20"/>
        </w:rPr>
        <w:t>The</w:t>
      </w:r>
      <w:r w:rsidR="00F84CAB" w:rsidRPr="00323AAD">
        <w:rPr>
          <w:sz w:val="20"/>
          <w:szCs w:val="20"/>
        </w:rPr>
        <w:t xml:space="preserve"> Association Ambassador</w:t>
      </w:r>
      <w:bookmarkEnd w:id="59"/>
    </w:p>
    <w:p w14:paraId="11BB3299" w14:textId="77777777" w:rsidR="00F84CAB" w:rsidRPr="00947B65" w:rsidRDefault="00F84CAB" w:rsidP="007A2D76">
      <w:pPr>
        <w:pStyle w:val="Subtitle"/>
      </w:pPr>
      <w:r w:rsidRPr="00947B65">
        <w:t>The primary role of the Chaplain is not that of an ambassador for the Association although this is what many members will see.</w:t>
      </w:r>
    </w:p>
    <w:p w14:paraId="5590E249" w14:textId="77777777" w:rsidR="00F84CAB" w:rsidRPr="00947B65" w:rsidRDefault="00F84CAB" w:rsidP="007A2D76">
      <w:pPr>
        <w:pStyle w:val="Subtitle"/>
      </w:pPr>
      <w:r w:rsidRPr="00947B65">
        <w:t>The Chaplains are independent counsellors, providing support, comfort and encouragement as appropriate.</w:t>
      </w:r>
    </w:p>
    <w:p w14:paraId="3245E808" w14:textId="77777777" w:rsidR="00F84CAB" w:rsidRPr="00947B65" w:rsidRDefault="00F84CAB" w:rsidP="007A2D76">
      <w:pPr>
        <w:pStyle w:val="Subtitle"/>
      </w:pPr>
      <w:r w:rsidRPr="00947B65">
        <w:t>Chaplains are not expected to promote the services of the Association, but clearly may encounter times where referring members to the Office for specific advice would be appropriate.  Chaplains will be provided with the same information as provided to Members.</w:t>
      </w:r>
    </w:p>
    <w:p w14:paraId="3EE348C2" w14:textId="77777777" w:rsidR="00F84CAB" w:rsidRPr="00947B65" w:rsidRDefault="00F84CAB" w:rsidP="007A2D76">
      <w:pPr>
        <w:ind w:left="426" w:hanging="426"/>
        <w:jc w:val="both"/>
        <w:rPr>
          <w:rFonts w:ascii="Arial" w:hAnsi="Arial" w:cs="Arial"/>
          <w:sz w:val="20"/>
        </w:rPr>
      </w:pPr>
    </w:p>
    <w:p w14:paraId="306B09C1" w14:textId="2D7BDFC9" w:rsidR="00F84CAB" w:rsidRPr="00E63C06" w:rsidRDefault="00323AAD" w:rsidP="007A2D76">
      <w:pPr>
        <w:pStyle w:val="Heading2"/>
        <w:numPr>
          <w:ilvl w:val="0"/>
          <w:numId w:val="0"/>
        </w:numPr>
        <w:ind w:left="426" w:hanging="426"/>
      </w:pPr>
      <w:bookmarkStart w:id="60" w:name="_Toc525819053"/>
      <w:r>
        <w:t>2.</w:t>
      </w:r>
      <w:r>
        <w:tab/>
      </w:r>
      <w:r w:rsidR="00F84CAB" w:rsidRPr="00947B65">
        <w:t>Financial Considerations of the Role</w:t>
      </w:r>
      <w:bookmarkEnd w:id="60"/>
    </w:p>
    <w:p w14:paraId="1561EB56" w14:textId="1EECAAEC" w:rsidR="00F84CAB" w:rsidRPr="007A2D76" w:rsidRDefault="007A2D76" w:rsidP="007A2D76">
      <w:pPr>
        <w:pStyle w:val="Heading4"/>
        <w:numPr>
          <w:ilvl w:val="0"/>
          <w:numId w:val="0"/>
        </w:numPr>
        <w:ind w:left="426" w:hanging="426"/>
        <w:rPr>
          <w:sz w:val="20"/>
          <w:szCs w:val="20"/>
        </w:rPr>
      </w:pPr>
      <w:bookmarkStart w:id="61" w:name="_Toc525819054"/>
      <w:r>
        <w:rPr>
          <w:sz w:val="20"/>
          <w:szCs w:val="20"/>
        </w:rPr>
        <w:t>2.1</w:t>
      </w:r>
      <w:r>
        <w:rPr>
          <w:sz w:val="20"/>
          <w:szCs w:val="20"/>
        </w:rPr>
        <w:tab/>
      </w:r>
      <w:r w:rsidR="00F84CAB" w:rsidRPr="007A2D76">
        <w:rPr>
          <w:sz w:val="20"/>
          <w:szCs w:val="20"/>
        </w:rPr>
        <w:t>General Principles</w:t>
      </w:r>
      <w:bookmarkEnd w:id="61"/>
    </w:p>
    <w:p w14:paraId="688DFAE3" w14:textId="77777777" w:rsidR="00F84CAB" w:rsidRPr="00947B65" w:rsidRDefault="00F84CAB" w:rsidP="007A2D76">
      <w:pPr>
        <w:pStyle w:val="Subtitle"/>
      </w:pPr>
      <w:r w:rsidRPr="00947B65">
        <w:t>Chaplains volunteer their time and expertise.  They should not be out-of-pocket for costs associated with their work.</w:t>
      </w:r>
    </w:p>
    <w:p w14:paraId="29DEBC98" w14:textId="77777777" w:rsidR="00F84CAB" w:rsidRPr="00947B65" w:rsidRDefault="00F84CAB" w:rsidP="007A2D76">
      <w:pPr>
        <w:pStyle w:val="Subtitle"/>
      </w:pPr>
      <w:r w:rsidRPr="00947B65">
        <w:t>Chaplains are asked to submit monthly claims to the Association Office (a sample claim spreadsheet will be provided).</w:t>
      </w:r>
    </w:p>
    <w:p w14:paraId="60F5DCCC" w14:textId="6FBC17D5" w:rsidR="00F84CAB" w:rsidRPr="00947B65" w:rsidRDefault="007A2D76" w:rsidP="007A2D76">
      <w:pPr>
        <w:pStyle w:val="Heading4"/>
        <w:numPr>
          <w:ilvl w:val="0"/>
          <w:numId w:val="0"/>
        </w:numPr>
        <w:ind w:left="426" w:hanging="426"/>
        <w:rPr>
          <w:sz w:val="20"/>
          <w:szCs w:val="20"/>
        </w:rPr>
      </w:pPr>
      <w:bookmarkStart w:id="62" w:name="_Toc525819055"/>
      <w:r>
        <w:rPr>
          <w:sz w:val="20"/>
          <w:szCs w:val="20"/>
        </w:rPr>
        <w:t>2.2</w:t>
      </w:r>
      <w:r>
        <w:rPr>
          <w:sz w:val="20"/>
          <w:szCs w:val="20"/>
        </w:rPr>
        <w:tab/>
      </w:r>
      <w:r w:rsidR="00F84CAB" w:rsidRPr="00947B65">
        <w:rPr>
          <w:sz w:val="20"/>
          <w:szCs w:val="20"/>
        </w:rPr>
        <w:t>Accommodation</w:t>
      </w:r>
      <w:bookmarkEnd w:id="62"/>
    </w:p>
    <w:p w14:paraId="5324662F" w14:textId="18EFB0FF" w:rsidR="00F84CAB" w:rsidRPr="00947B65" w:rsidRDefault="00F84CAB" w:rsidP="007A2D76">
      <w:pPr>
        <w:pStyle w:val="Subtitle"/>
      </w:pPr>
      <w:r w:rsidRPr="00947B65">
        <w:t xml:space="preserve">Chaplains may claim </w:t>
      </w:r>
      <w:r w:rsidR="000168B8">
        <w:t>accommodation</w:t>
      </w:r>
      <w:r w:rsidRPr="00947B65">
        <w:t xml:space="preserve">.  </w:t>
      </w:r>
    </w:p>
    <w:p w14:paraId="3670FE61" w14:textId="77777777" w:rsidR="00F84CAB" w:rsidRPr="00947B65" w:rsidRDefault="00F84CAB" w:rsidP="007A2D76">
      <w:pPr>
        <w:pStyle w:val="Subtitle"/>
      </w:pPr>
      <w:r w:rsidRPr="00947B65">
        <w:t>Many centres will offer accommodation – Chaplains must not feel obliged to accept these offers as they need their privacy.</w:t>
      </w:r>
    </w:p>
    <w:p w14:paraId="2E8551E0" w14:textId="77777777" w:rsidR="00F84CAB" w:rsidRDefault="00F84CAB" w:rsidP="007A2D76">
      <w:pPr>
        <w:pStyle w:val="Subtitle"/>
      </w:pPr>
      <w:r w:rsidRPr="00947B65">
        <w:t>Reasonable costs of meals should be claimed from the Association. The following are guidelines for the average costs of accommodation and meals</w:t>
      </w:r>
    </w:p>
    <w:p w14:paraId="4BA2B931" w14:textId="77777777" w:rsidR="00F84CAB" w:rsidRPr="00354C72" w:rsidRDefault="00F84CAB" w:rsidP="007A2D76">
      <w:pPr>
        <w:ind w:left="426" w:hanging="426"/>
      </w:pPr>
    </w:p>
    <w:bookmarkStart w:id="63" w:name="_MON_1586021731"/>
    <w:bookmarkEnd w:id="63"/>
    <w:p w14:paraId="3CA77D32" w14:textId="3618D4B7" w:rsidR="00F84CAB" w:rsidRPr="00947B65" w:rsidRDefault="0044525D" w:rsidP="007A2D76">
      <w:pPr>
        <w:ind w:left="426"/>
        <w:jc w:val="both"/>
        <w:rPr>
          <w:rFonts w:ascii="Arial" w:hAnsi="Arial" w:cs="Arial"/>
          <w:sz w:val="20"/>
        </w:rPr>
      </w:pPr>
      <w:r w:rsidRPr="00947B65">
        <w:rPr>
          <w:rFonts w:ascii="Arial" w:hAnsi="Arial" w:cs="Arial"/>
          <w:noProof/>
          <w:sz w:val="20"/>
        </w:rPr>
        <w:object w:dxaOrig="5440" w:dyaOrig="1300" w14:anchorId="69B8D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pt;height:65pt;mso-width-percent:0;mso-height-percent:0;mso-width-percent:0;mso-height-percent:0" o:ole="">
            <v:imagedata r:id="rId9" o:title=""/>
          </v:shape>
          <o:OLEObject Type="Embed" ProgID="Excel.Sheet.12" ShapeID="_x0000_i1025" DrawAspect="Content" ObjectID="_1621334880" r:id="rId10"/>
        </w:object>
      </w:r>
    </w:p>
    <w:p w14:paraId="007AAC54" w14:textId="2A59E12C" w:rsidR="00F84CAB" w:rsidRPr="00947B65" w:rsidRDefault="00F84CAB" w:rsidP="007A2D76">
      <w:pPr>
        <w:pStyle w:val="Heading4"/>
        <w:numPr>
          <w:ilvl w:val="1"/>
          <w:numId w:val="2"/>
        </w:numPr>
        <w:ind w:left="426" w:hanging="426"/>
        <w:rPr>
          <w:sz w:val="20"/>
          <w:szCs w:val="20"/>
        </w:rPr>
      </w:pPr>
      <w:bookmarkStart w:id="64" w:name="_Toc525819056"/>
      <w:r w:rsidRPr="00947B65">
        <w:rPr>
          <w:sz w:val="20"/>
          <w:szCs w:val="20"/>
        </w:rPr>
        <w:t>Transport and Travel</w:t>
      </w:r>
      <w:bookmarkEnd w:id="64"/>
    </w:p>
    <w:p w14:paraId="7D31B8BA" w14:textId="08C0658D" w:rsidR="00F84CAB" w:rsidRPr="00947B65" w:rsidRDefault="00F84CAB" w:rsidP="007A2D76">
      <w:pPr>
        <w:pStyle w:val="Subtitle"/>
      </w:pPr>
      <w:r w:rsidRPr="00947B65">
        <w:t xml:space="preserve">Mileage allowance for car travel </w:t>
      </w:r>
    </w:p>
    <w:p w14:paraId="7788A9D6" w14:textId="2073B599" w:rsidR="00F84CAB" w:rsidRPr="00947B65" w:rsidRDefault="00F84CAB" w:rsidP="007A2D76">
      <w:pPr>
        <w:pStyle w:val="ListParagraph"/>
        <w:numPr>
          <w:ilvl w:val="0"/>
          <w:numId w:val="10"/>
        </w:numPr>
        <w:ind w:left="1134" w:hanging="425"/>
        <w:rPr>
          <w:rStyle w:val="SubtleEmphasis"/>
          <w:rFonts w:ascii="Arial" w:hAnsi="Arial" w:cs="Arial"/>
          <w:sz w:val="20"/>
        </w:rPr>
      </w:pPr>
      <w:r w:rsidRPr="00947B65">
        <w:rPr>
          <w:rStyle w:val="SubtleEmphasis"/>
          <w:rFonts w:ascii="Arial" w:hAnsi="Arial" w:cs="Arial"/>
          <w:sz w:val="20"/>
        </w:rPr>
        <w:t>First 500km of any one visit</w:t>
      </w:r>
      <w:r w:rsidRPr="00947B65">
        <w:rPr>
          <w:rStyle w:val="SubtleEmphasis"/>
          <w:rFonts w:ascii="Arial" w:hAnsi="Arial" w:cs="Arial"/>
          <w:sz w:val="20"/>
        </w:rPr>
        <w:tab/>
      </w:r>
      <w:r w:rsidRPr="00947B65">
        <w:rPr>
          <w:rStyle w:val="SubtleEmphasis"/>
          <w:rFonts w:ascii="Arial" w:hAnsi="Arial" w:cs="Arial"/>
          <w:sz w:val="20"/>
        </w:rPr>
        <w:tab/>
      </w:r>
      <w:r w:rsidRPr="00EF0B2C">
        <w:rPr>
          <w:rStyle w:val="SubtleEmphasis"/>
          <w:rFonts w:ascii="Arial" w:hAnsi="Arial" w:cs="Arial"/>
          <w:color w:val="FF0000"/>
          <w:sz w:val="20"/>
        </w:rPr>
        <w:t>$</w:t>
      </w:r>
      <w:r w:rsidR="00EF0B2C" w:rsidRPr="00EF0B2C">
        <w:rPr>
          <w:rStyle w:val="SubtleEmphasis"/>
          <w:rFonts w:ascii="Arial" w:hAnsi="Arial" w:cs="Arial"/>
          <w:color w:val="FF0000"/>
          <w:sz w:val="20"/>
        </w:rPr>
        <w:t xml:space="preserve">   </w:t>
      </w:r>
      <w:r w:rsidR="00EF0B2C">
        <w:rPr>
          <w:rStyle w:val="SubtleEmphasis"/>
          <w:rFonts w:ascii="Arial" w:hAnsi="Arial" w:cs="Arial"/>
          <w:sz w:val="20"/>
        </w:rPr>
        <w:t xml:space="preserve">     </w:t>
      </w:r>
      <w:r w:rsidRPr="00947B65">
        <w:rPr>
          <w:rStyle w:val="SubtleEmphasis"/>
          <w:rFonts w:ascii="Arial" w:hAnsi="Arial" w:cs="Arial"/>
          <w:sz w:val="20"/>
        </w:rPr>
        <w:t>per km</w:t>
      </w:r>
    </w:p>
    <w:p w14:paraId="50E85C45" w14:textId="77777777" w:rsidR="00F84CAB" w:rsidRPr="00947B65" w:rsidRDefault="00F84CAB" w:rsidP="007A2D76">
      <w:pPr>
        <w:pStyle w:val="ListParagraph"/>
        <w:numPr>
          <w:ilvl w:val="0"/>
          <w:numId w:val="10"/>
        </w:numPr>
        <w:ind w:left="1134" w:hanging="425"/>
        <w:rPr>
          <w:rStyle w:val="SubtleEmphasis"/>
          <w:rFonts w:ascii="Arial" w:hAnsi="Arial" w:cs="Arial"/>
          <w:sz w:val="20"/>
        </w:rPr>
      </w:pPr>
      <w:r w:rsidRPr="00947B65">
        <w:rPr>
          <w:rStyle w:val="SubtleEmphasis"/>
          <w:rFonts w:ascii="Arial" w:hAnsi="Arial" w:cs="Arial"/>
          <w:sz w:val="20"/>
        </w:rPr>
        <w:t>Any additional kms per trip</w:t>
      </w:r>
      <w:r w:rsidRPr="00947B65">
        <w:rPr>
          <w:rStyle w:val="SubtleEmphasis"/>
          <w:rFonts w:ascii="Arial" w:hAnsi="Arial" w:cs="Arial"/>
          <w:sz w:val="20"/>
        </w:rPr>
        <w:tab/>
      </w:r>
      <w:r w:rsidRPr="00947B65">
        <w:rPr>
          <w:rStyle w:val="SubtleEmphasis"/>
          <w:rFonts w:ascii="Arial" w:hAnsi="Arial" w:cs="Arial"/>
          <w:sz w:val="20"/>
        </w:rPr>
        <w:tab/>
        <w:t>fuel cost only</w:t>
      </w:r>
    </w:p>
    <w:p w14:paraId="7D28A1B3" w14:textId="569249A6" w:rsidR="00F84CAB" w:rsidRPr="00947B65" w:rsidRDefault="00F84CAB" w:rsidP="007A2D76">
      <w:pPr>
        <w:pStyle w:val="ListParagraph"/>
        <w:numPr>
          <w:ilvl w:val="0"/>
          <w:numId w:val="10"/>
        </w:numPr>
        <w:ind w:left="1134" w:hanging="425"/>
        <w:rPr>
          <w:rStyle w:val="SubtleEmphasis"/>
          <w:sz w:val="20"/>
        </w:rPr>
      </w:pPr>
      <w:r w:rsidRPr="00947B65">
        <w:rPr>
          <w:rStyle w:val="SubtleEmphasis"/>
          <w:rFonts w:ascii="Arial" w:hAnsi="Arial" w:cs="Arial"/>
          <w:sz w:val="20"/>
        </w:rPr>
        <w:t xml:space="preserve">An additional </w:t>
      </w:r>
      <w:r w:rsidR="00EF0B2C">
        <w:rPr>
          <w:rStyle w:val="SubtleEmphasis"/>
          <w:rFonts w:ascii="Arial" w:hAnsi="Arial" w:cs="Arial"/>
          <w:color w:val="FF0000"/>
          <w:sz w:val="20"/>
        </w:rPr>
        <w:t xml:space="preserve">$       </w:t>
      </w:r>
      <w:r w:rsidRPr="00EF0B2C">
        <w:rPr>
          <w:rStyle w:val="SubtleEmphasis"/>
          <w:rFonts w:ascii="Arial" w:hAnsi="Arial" w:cs="Arial"/>
          <w:color w:val="FF0000"/>
          <w:sz w:val="20"/>
        </w:rPr>
        <w:t xml:space="preserve"> </w:t>
      </w:r>
      <w:r w:rsidRPr="00947B65">
        <w:rPr>
          <w:rStyle w:val="SubtleEmphasis"/>
          <w:rFonts w:ascii="Arial" w:hAnsi="Arial" w:cs="Arial"/>
          <w:sz w:val="20"/>
        </w:rPr>
        <w:t>per km when towing a van, using a motor home</w:t>
      </w:r>
    </w:p>
    <w:p w14:paraId="1AD039AE" w14:textId="555AEAFD" w:rsidR="00F84CAB" w:rsidRPr="00EF0B2C" w:rsidRDefault="00F84CAB" w:rsidP="007A2D76">
      <w:pPr>
        <w:pStyle w:val="Subtitle"/>
        <w:rPr>
          <w:color w:val="FF0000"/>
        </w:rPr>
      </w:pPr>
      <w:r w:rsidRPr="00EF0B2C">
        <w:rPr>
          <w:color w:val="000000" w:themeColor="text1"/>
        </w:rPr>
        <w:t xml:space="preserve">A hire car </w:t>
      </w:r>
      <w:r w:rsidR="00EF0B2C" w:rsidRPr="00EF0B2C">
        <w:rPr>
          <w:color w:val="FF0000"/>
        </w:rPr>
        <w:t>(insert relevant information) (</w:t>
      </w:r>
      <w:r w:rsidR="00EF0B2C">
        <w:rPr>
          <w:color w:val="FF0000"/>
        </w:rPr>
        <w:t xml:space="preserve">EXAMPLE: </w:t>
      </w:r>
      <w:r w:rsidRPr="00EF0B2C">
        <w:rPr>
          <w:color w:val="FF0000"/>
        </w:rPr>
        <w:t>is available for use via our contract with Hertz at any time. Please contact the National Office to arrange a Hertz card. This may be an excellent option for long trips when a chaplain wishes to avoid wear and tear on their car</w:t>
      </w:r>
      <w:r w:rsidR="00EF0B2C" w:rsidRPr="00EF0B2C">
        <w:rPr>
          <w:color w:val="FF0000"/>
        </w:rPr>
        <w:t>)</w:t>
      </w:r>
      <w:r w:rsidRPr="00EF0B2C">
        <w:rPr>
          <w:color w:val="FF0000"/>
        </w:rPr>
        <w:t>.</w:t>
      </w:r>
    </w:p>
    <w:p w14:paraId="4141802F" w14:textId="77777777" w:rsidR="00F84CAB" w:rsidRPr="00947B65" w:rsidRDefault="00F84CAB" w:rsidP="007A2D76">
      <w:pPr>
        <w:pStyle w:val="Subtitle"/>
      </w:pPr>
      <w:r w:rsidRPr="00947B65">
        <w:t>Air transport to distant sites is provided for the Chaplain and spouse as determined with the CEO. Cars may be hired in such circumstances and all associated costs are borne by the Association.</w:t>
      </w:r>
    </w:p>
    <w:p w14:paraId="08DF58DA" w14:textId="1BF5BE1C" w:rsidR="00F84CAB" w:rsidRPr="00947B65" w:rsidRDefault="00F84CAB" w:rsidP="007A2D76">
      <w:pPr>
        <w:pStyle w:val="Subtitle"/>
      </w:pPr>
      <w:r w:rsidRPr="00947B65">
        <w:t>Air travel, accommodation &amp; conference costs for Association Conferences is provided.</w:t>
      </w:r>
    </w:p>
    <w:p w14:paraId="7B606B7F" w14:textId="77777777" w:rsidR="00F84CAB" w:rsidRPr="00947B65" w:rsidRDefault="00F84CAB" w:rsidP="007A2D76">
      <w:pPr>
        <w:pStyle w:val="Heading4"/>
        <w:numPr>
          <w:ilvl w:val="1"/>
          <w:numId w:val="2"/>
        </w:numPr>
        <w:ind w:left="426" w:hanging="426"/>
        <w:rPr>
          <w:sz w:val="20"/>
          <w:szCs w:val="20"/>
        </w:rPr>
      </w:pPr>
      <w:bookmarkStart w:id="65" w:name="_Toc525819057"/>
      <w:r w:rsidRPr="00947B65">
        <w:rPr>
          <w:sz w:val="20"/>
          <w:szCs w:val="20"/>
        </w:rPr>
        <w:t>Administration Costs</w:t>
      </w:r>
      <w:bookmarkEnd w:id="65"/>
    </w:p>
    <w:p w14:paraId="3D08F234" w14:textId="77777777" w:rsidR="00F84CAB" w:rsidRPr="00947B65" w:rsidRDefault="00F84CAB" w:rsidP="007A2D76">
      <w:pPr>
        <w:pStyle w:val="Subtitle"/>
        <w:numPr>
          <w:ilvl w:val="0"/>
          <w:numId w:val="0"/>
        </w:numPr>
        <w:ind w:left="426"/>
      </w:pPr>
      <w:r w:rsidRPr="00947B65">
        <w:t>All administration costs of Chaplaincy are to be borne by the Association.  Where a Chaplain has telephone, postage or other admin costs, they may be claimed from the Association.</w:t>
      </w:r>
    </w:p>
    <w:p w14:paraId="1B409387" w14:textId="77777777" w:rsidR="00F84CAB" w:rsidRPr="00947B65" w:rsidRDefault="00F84CAB" w:rsidP="007A2D76">
      <w:pPr>
        <w:pStyle w:val="Heading4"/>
        <w:numPr>
          <w:ilvl w:val="1"/>
          <w:numId w:val="2"/>
        </w:numPr>
        <w:ind w:left="426" w:hanging="426"/>
        <w:rPr>
          <w:sz w:val="20"/>
          <w:szCs w:val="20"/>
        </w:rPr>
      </w:pPr>
      <w:bookmarkStart w:id="66" w:name="_Toc525819058"/>
      <w:r w:rsidRPr="00947B65">
        <w:rPr>
          <w:sz w:val="20"/>
          <w:szCs w:val="20"/>
        </w:rPr>
        <w:t>Gifts</w:t>
      </w:r>
      <w:bookmarkEnd w:id="66"/>
    </w:p>
    <w:p w14:paraId="17686555" w14:textId="77777777" w:rsidR="00F84CAB" w:rsidRPr="00947B65" w:rsidRDefault="00F84CAB" w:rsidP="007A2D76">
      <w:pPr>
        <w:pStyle w:val="Subtitle"/>
        <w:numPr>
          <w:ilvl w:val="0"/>
          <w:numId w:val="0"/>
        </w:numPr>
        <w:ind w:left="426"/>
      </w:pPr>
      <w:r w:rsidRPr="00947B65">
        <w:t>There will be occasions where it is appropriate for Chaplains to take Members out for meals or to other functions because the Chaplain assesses the situation as needing it.  The costs of such events will be borne by the Association.  The National Office and Chaplains will determine what annual gift is to be used during visitation.</w:t>
      </w:r>
    </w:p>
    <w:p w14:paraId="1B0425B4" w14:textId="77777777" w:rsidR="00F84CAB" w:rsidRPr="00947B65" w:rsidRDefault="00F84CAB" w:rsidP="007A2D76">
      <w:pPr>
        <w:pStyle w:val="Heading4"/>
        <w:numPr>
          <w:ilvl w:val="1"/>
          <w:numId w:val="2"/>
        </w:numPr>
        <w:ind w:left="426" w:hanging="426"/>
        <w:rPr>
          <w:sz w:val="20"/>
          <w:szCs w:val="20"/>
        </w:rPr>
      </w:pPr>
      <w:bookmarkStart w:id="67" w:name="_Toc525819059"/>
      <w:r w:rsidRPr="00947B65">
        <w:rPr>
          <w:sz w:val="20"/>
          <w:szCs w:val="20"/>
        </w:rPr>
        <w:t>Trip with mixed Purposes</w:t>
      </w:r>
      <w:bookmarkEnd w:id="67"/>
    </w:p>
    <w:p w14:paraId="09272A3C" w14:textId="5E81D5AE" w:rsidR="00F84CAB" w:rsidRPr="005105EB" w:rsidRDefault="00F84CAB" w:rsidP="007A2D76">
      <w:pPr>
        <w:pStyle w:val="Subtitle"/>
        <w:numPr>
          <w:ilvl w:val="0"/>
          <w:numId w:val="0"/>
        </w:numPr>
        <w:ind w:left="426"/>
        <w:rPr>
          <w:color w:val="000000" w:themeColor="text1"/>
        </w:rPr>
      </w:pPr>
      <w:r w:rsidRPr="00947B65">
        <w:t xml:space="preserve">It is acknowledged that at times Chaplains will combine a tour to remote or regional sites with an opportunity to relax and take a vacation. Whilst </w:t>
      </w:r>
      <w:r w:rsidR="00EF0B2C">
        <w:t>the Association</w:t>
      </w:r>
      <w:r w:rsidRPr="00947B65">
        <w:t xml:space="preserve"> appreciates the volunteer nature of the work and the value of </w:t>
      </w:r>
      <w:r w:rsidRPr="005105EB">
        <w:rPr>
          <w:color w:val="000000" w:themeColor="text1"/>
        </w:rPr>
        <w:t>the work the Chaplains undertake</w:t>
      </w:r>
      <w:r w:rsidR="00D07872" w:rsidRPr="005105EB">
        <w:rPr>
          <w:color w:val="000000" w:themeColor="text1"/>
        </w:rPr>
        <w:t>,</w:t>
      </w:r>
      <w:r w:rsidRPr="005105EB">
        <w:rPr>
          <w:color w:val="000000" w:themeColor="text1"/>
        </w:rPr>
        <w:t xml:space="preserve"> the Association requests that the Chaplains request only “reasonable” expenses based on the percentage of time that the trip is </w:t>
      </w:r>
      <w:r w:rsidR="00EF0B2C" w:rsidRPr="005105EB">
        <w:rPr>
          <w:color w:val="000000" w:themeColor="text1"/>
        </w:rPr>
        <w:t>Association</w:t>
      </w:r>
      <w:r w:rsidR="00D07872" w:rsidRPr="005105EB">
        <w:rPr>
          <w:color w:val="000000" w:themeColor="text1"/>
        </w:rPr>
        <w:t>-</w:t>
      </w:r>
      <w:r w:rsidRPr="005105EB">
        <w:rPr>
          <w:color w:val="000000" w:themeColor="text1"/>
        </w:rPr>
        <w:t>focused rather than recreation</w:t>
      </w:r>
      <w:r w:rsidR="00D07872" w:rsidRPr="005105EB">
        <w:rPr>
          <w:color w:val="000000" w:themeColor="text1"/>
        </w:rPr>
        <w:t>-</w:t>
      </w:r>
      <w:r w:rsidRPr="005105EB">
        <w:rPr>
          <w:color w:val="000000" w:themeColor="text1"/>
        </w:rPr>
        <w:t>focused.</w:t>
      </w:r>
    </w:p>
    <w:p w14:paraId="6ABC71A5" w14:textId="23ADDCE1" w:rsidR="00F84CAB" w:rsidRDefault="00F84CAB" w:rsidP="007A2D76">
      <w:pPr>
        <w:ind w:left="426" w:hanging="426"/>
      </w:pPr>
      <w:r>
        <w:br w:type="page"/>
      </w:r>
    </w:p>
    <w:p w14:paraId="32E6ADEF" w14:textId="16D2FFC5" w:rsidR="00F84CAB" w:rsidRDefault="00F84CAB" w:rsidP="007A2D76">
      <w:pPr>
        <w:pStyle w:val="Heading1"/>
        <w:ind w:left="426" w:hanging="426"/>
      </w:pPr>
      <w:bookmarkStart w:id="68" w:name="_Toc525819060"/>
      <w:r>
        <w:t>Version Control</w:t>
      </w:r>
      <w:bookmarkEnd w:id="68"/>
    </w:p>
    <w:p w14:paraId="0C4029EF" w14:textId="77777777" w:rsidR="00F84CAB" w:rsidRDefault="00F84CAB" w:rsidP="007A2D76">
      <w:pPr>
        <w:ind w:left="426" w:hanging="426"/>
        <w:rPr>
          <w:rFonts w:ascii="Arial" w:hAnsi="Arial" w:cs="Arial"/>
          <w:sz w:val="18"/>
          <w:szCs w:val="18"/>
        </w:rPr>
      </w:pPr>
    </w:p>
    <w:sectPr w:rsidR="00F84CAB" w:rsidSect="00344FB5">
      <w:type w:val="continuous"/>
      <w:pgSz w:w="11904" w:h="16838"/>
      <w:pgMar w:top="851" w:right="851" w:bottom="851" w:left="851" w:header="709" w:footer="53"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67EB" w14:textId="77777777" w:rsidR="00B31603" w:rsidRDefault="00B31603">
      <w:r>
        <w:separator/>
      </w:r>
    </w:p>
  </w:endnote>
  <w:endnote w:type="continuationSeparator" w:id="0">
    <w:p w14:paraId="5C863280" w14:textId="77777777" w:rsidR="00B31603" w:rsidRDefault="00B3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BC73" w14:textId="029505A5" w:rsidR="00F84CAB" w:rsidRPr="00C24154" w:rsidRDefault="00EF0B2C" w:rsidP="00C24154">
    <w:pPr>
      <w:pStyle w:val="Footer"/>
      <w:pBdr>
        <w:top w:val="single" w:sz="4" w:space="1" w:color="auto"/>
      </w:pBdr>
      <w:tabs>
        <w:tab w:val="clear" w:pos="4320"/>
        <w:tab w:val="clear" w:pos="8640"/>
        <w:tab w:val="center" w:pos="5103"/>
        <w:tab w:val="right" w:pos="9636"/>
      </w:tabs>
      <w:rPr>
        <w:rFonts w:ascii="Arial" w:hAnsi="Arial" w:cs="Arial"/>
        <w:sz w:val="16"/>
        <w:szCs w:val="16"/>
      </w:rPr>
    </w:pPr>
    <w:r>
      <w:rPr>
        <w:rFonts w:ascii="Arial" w:hAnsi="Arial" w:cs="Arial"/>
        <w:sz w:val="16"/>
        <w:szCs w:val="16"/>
      </w:rPr>
      <w:t>Revision 1:</w:t>
    </w:r>
    <w:r w:rsidR="00F84CAB" w:rsidRPr="00C24154">
      <w:rPr>
        <w:rFonts w:ascii="Arial" w:hAnsi="Arial" w:cs="Arial"/>
        <w:sz w:val="16"/>
        <w:szCs w:val="16"/>
      </w:rPr>
      <w:tab/>
    </w:r>
    <w:r>
      <w:rPr>
        <w:rFonts w:ascii="Arial" w:hAnsi="Arial" w:cs="Arial"/>
        <w:sz w:val="16"/>
        <w:szCs w:val="16"/>
      </w:rPr>
      <w:t>Chaplaincy Template</w:t>
    </w:r>
    <w:r w:rsidR="00F84CAB" w:rsidRPr="00C24154">
      <w:rPr>
        <w:rFonts w:ascii="Arial" w:hAnsi="Arial" w:cs="Arial"/>
        <w:sz w:val="16"/>
        <w:szCs w:val="16"/>
      </w:rPr>
      <w:t xml:space="preserve">      </w:t>
    </w:r>
    <w:r w:rsidR="00F84CAB" w:rsidRPr="00C24154">
      <w:rPr>
        <w:rFonts w:ascii="Arial" w:hAnsi="Arial" w:cs="Arial"/>
        <w:sz w:val="16"/>
        <w:szCs w:val="16"/>
      </w:rPr>
      <w:tab/>
    </w:r>
    <w:r w:rsidR="00F84CAB" w:rsidRPr="00C24154">
      <w:rPr>
        <w:rStyle w:val="PageNumber"/>
        <w:rFonts w:ascii="Arial" w:hAnsi="Arial" w:cs="Arial"/>
        <w:sz w:val="16"/>
        <w:szCs w:val="16"/>
      </w:rPr>
      <w:fldChar w:fldCharType="begin"/>
    </w:r>
    <w:r w:rsidR="00F84CAB" w:rsidRPr="00C24154">
      <w:rPr>
        <w:rStyle w:val="PageNumber"/>
        <w:rFonts w:ascii="Arial" w:hAnsi="Arial" w:cs="Arial"/>
        <w:sz w:val="16"/>
        <w:szCs w:val="16"/>
      </w:rPr>
      <w:instrText xml:space="preserve"> PAGE </w:instrText>
    </w:r>
    <w:r w:rsidR="00F84CAB" w:rsidRPr="00C24154">
      <w:rPr>
        <w:rStyle w:val="PageNumber"/>
        <w:rFonts w:ascii="Arial" w:hAnsi="Arial" w:cs="Arial"/>
        <w:sz w:val="16"/>
        <w:szCs w:val="16"/>
      </w:rPr>
      <w:fldChar w:fldCharType="separate"/>
    </w:r>
    <w:r w:rsidR="00F84CAB">
      <w:rPr>
        <w:rStyle w:val="PageNumber"/>
        <w:rFonts w:ascii="Arial" w:hAnsi="Arial" w:cs="Arial"/>
        <w:noProof/>
        <w:sz w:val="16"/>
        <w:szCs w:val="16"/>
      </w:rPr>
      <w:t>5</w:t>
    </w:r>
    <w:r w:rsidR="00F84CAB" w:rsidRPr="00C24154">
      <w:rPr>
        <w:rStyle w:val="PageNumber"/>
        <w:rFonts w:ascii="Arial" w:hAnsi="Arial" w:cs="Arial"/>
        <w:sz w:val="16"/>
        <w:szCs w:val="16"/>
      </w:rPr>
      <w:fldChar w:fldCharType="end"/>
    </w:r>
    <w:r w:rsidR="00F84CAB" w:rsidRPr="00C24154">
      <w:rPr>
        <w:rStyle w:val="PageNumber"/>
        <w:rFonts w:ascii="Arial" w:hAnsi="Arial" w:cs="Arial"/>
        <w:sz w:val="16"/>
        <w:szCs w:val="16"/>
      </w:rPr>
      <w:t xml:space="preserve"> of </w:t>
    </w:r>
    <w:r w:rsidR="00F84CAB" w:rsidRPr="00C24154">
      <w:rPr>
        <w:rStyle w:val="PageNumber"/>
        <w:rFonts w:ascii="Arial" w:hAnsi="Arial" w:cs="Arial"/>
        <w:sz w:val="16"/>
        <w:szCs w:val="16"/>
      </w:rPr>
      <w:fldChar w:fldCharType="begin"/>
    </w:r>
    <w:r w:rsidR="00F84CAB" w:rsidRPr="00C24154">
      <w:rPr>
        <w:rStyle w:val="PageNumber"/>
        <w:rFonts w:ascii="Arial" w:hAnsi="Arial" w:cs="Arial"/>
        <w:sz w:val="16"/>
        <w:szCs w:val="16"/>
      </w:rPr>
      <w:instrText xml:space="preserve"> NUMPAGES </w:instrText>
    </w:r>
    <w:r w:rsidR="00F84CAB" w:rsidRPr="00C24154">
      <w:rPr>
        <w:rStyle w:val="PageNumber"/>
        <w:rFonts w:ascii="Arial" w:hAnsi="Arial" w:cs="Arial"/>
        <w:sz w:val="16"/>
        <w:szCs w:val="16"/>
      </w:rPr>
      <w:fldChar w:fldCharType="separate"/>
    </w:r>
    <w:r w:rsidR="00F84CAB">
      <w:rPr>
        <w:rStyle w:val="PageNumber"/>
        <w:rFonts w:ascii="Arial" w:hAnsi="Arial" w:cs="Arial"/>
        <w:noProof/>
        <w:sz w:val="16"/>
        <w:szCs w:val="16"/>
      </w:rPr>
      <w:t>8</w:t>
    </w:r>
    <w:r w:rsidR="00F84CAB" w:rsidRPr="00C24154">
      <w:rPr>
        <w:rStyle w:val="PageNumber"/>
        <w:rFonts w:ascii="Arial" w:hAnsi="Arial" w:cs="Arial"/>
        <w:sz w:val="16"/>
        <w:szCs w:val="16"/>
      </w:rPr>
      <w:fldChar w:fldCharType="end"/>
    </w:r>
  </w:p>
  <w:p w14:paraId="7E27D412" w14:textId="77777777" w:rsidR="00F84CAB" w:rsidRDefault="00F84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7CB7" w14:textId="77777777" w:rsidR="00B31603" w:rsidRDefault="00B31603">
      <w:r>
        <w:separator/>
      </w:r>
    </w:p>
  </w:footnote>
  <w:footnote w:type="continuationSeparator" w:id="0">
    <w:p w14:paraId="1B7CF808" w14:textId="77777777" w:rsidR="00B31603" w:rsidRDefault="00B3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0CD"/>
    <w:multiLevelType w:val="multilevel"/>
    <w:tmpl w:val="46B27C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291DA7"/>
    <w:multiLevelType w:val="multilevel"/>
    <w:tmpl w:val="49E2D47C"/>
    <w:lvl w:ilvl="0">
      <w:start w:val="5"/>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 w15:restartNumberingAfterBreak="0">
    <w:nsid w:val="2B771E19"/>
    <w:multiLevelType w:val="hybridMultilevel"/>
    <w:tmpl w:val="6E18ECE2"/>
    <w:lvl w:ilvl="0" w:tplc="519E9746">
      <w:start w:val="1"/>
      <w:numFmt w:val="bullet"/>
      <w:pStyle w:val="Subtitl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47CEA"/>
    <w:multiLevelType w:val="multilevel"/>
    <w:tmpl w:val="30CA4120"/>
    <w:lvl w:ilvl="0">
      <w:start w:val="1"/>
      <w:numFmt w:val="decimal"/>
      <w:lvlText w:val="%1."/>
      <w:lvlJc w:val="left"/>
      <w:pPr>
        <w:tabs>
          <w:tab w:val="num" w:pos="1920"/>
        </w:tabs>
        <w:ind w:left="19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A15998"/>
    <w:multiLevelType w:val="multilevel"/>
    <w:tmpl w:val="E79017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1273E9"/>
    <w:multiLevelType w:val="multilevel"/>
    <w:tmpl w:val="DD964C82"/>
    <w:lvl w:ilvl="0">
      <w:start w:val="1"/>
      <w:numFmt w:val="decimal"/>
      <w:pStyle w:val="Title"/>
      <w:lvlText w:val="%1."/>
      <w:lvlJc w:val="left"/>
      <w:pPr>
        <w:tabs>
          <w:tab w:val="num" w:pos="1920"/>
        </w:tabs>
        <w:ind w:left="1920" w:hanging="360"/>
      </w:pPr>
      <w:rPr>
        <w:rFonts w:hint="default"/>
      </w:rPr>
    </w:lvl>
    <w:lvl w:ilvl="1">
      <w:start w:val="1"/>
      <w:numFmt w:val="decimal"/>
      <w:pStyle w:val="Heading4"/>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6A6EEE"/>
    <w:multiLevelType w:val="hybridMultilevel"/>
    <w:tmpl w:val="EC4EF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16933"/>
    <w:multiLevelType w:val="multilevel"/>
    <w:tmpl w:val="61DA43A6"/>
    <w:lvl w:ilvl="0">
      <w:start w:val="1"/>
      <w:numFmt w:val="decimal"/>
      <w:lvlText w:val="%1."/>
      <w:lvlJc w:val="left"/>
      <w:pPr>
        <w:tabs>
          <w:tab w:val="num" w:pos="1920"/>
        </w:tabs>
        <w:ind w:left="19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8F52940"/>
    <w:multiLevelType w:val="multilevel"/>
    <w:tmpl w:val="5A76C8E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B746A0D"/>
    <w:multiLevelType w:val="multilevel"/>
    <w:tmpl w:val="E5E62C7E"/>
    <w:lvl w:ilvl="0">
      <w:start w:val="1"/>
      <w:numFmt w:val="decimal"/>
      <w:lvlText w:val="%1."/>
      <w:lvlJc w:val="left"/>
      <w:pPr>
        <w:tabs>
          <w:tab w:val="num" w:pos="1920"/>
        </w:tabs>
        <w:ind w:left="1920" w:hanging="360"/>
      </w:pPr>
      <w:rPr>
        <w:rFonts w:hint="default"/>
      </w:rPr>
    </w:lvl>
    <w:lvl w:ilvl="1">
      <w:start w:val="2"/>
      <w:numFmt w:val="none"/>
      <w:isLgl/>
      <w:lvlText w:val="2.1"/>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1276E3"/>
    <w:multiLevelType w:val="multilevel"/>
    <w:tmpl w:val="61DA43A6"/>
    <w:lvl w:ilvl="0">
      <w:start w:val="1"/>
      <w:numFmt w:val="decimal"/>
      <w:lvlText w:val="%1."/>
      <w:lvlJc w:val="left"/>
      <w:pPr>
        <w:tabs>
          <w:tab w:val="num" w:pos="1920"/>
        </w:tabs>
        <w:ind w:left="19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B31BB1"/>
    <w:multiLevelType w:val="hybridMultilevel"/>
    <w:tmpl w:val="1D48DC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7"/>
  </w:num>
  <w:num w:numId="5">
    <w:abstractNumId w:val="7"/>
    <w:lvlOverride w:ilvl="0">
      <w:startOverride w:val="1"/>
    </w:lvlOverride>
    <w:lvlOverride w:ilvl="1">
      <w:startOverride w:val="1"/>
    </w:lvlOverride>
  </w:num>
  <w:num w:numId="6">
    <w:abstractNumId w:val="7"/>
    <w:lvlOverride w:ilvl="0">
      <w:startOverride w:val="3"/>
    </w:lvlOverride>
    <w:lvlOverride w:ilvl="1">
      <w:startOverride w:val="1"/>
    </w:lvlOverride>
  </w:num>
  <w:num w:numId="7">
    <w:abstractNumId w:val="7"/>
    <w:lvlOverride w:ilvl="0">
      <w:startOverride w:val="4"/>
    </w:lvlOverride>
    <w:lvlOverride w:ilvl="1">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2"/>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 w:numId="21">
    <w:abstractNumId w:val="3"/>
  </w:num>
  <w:num w:numId="22">
    <w:abstractNumId w:val="4"/>
  </w:num>
  <w:num w:numId="23">
    <w:abstractNumId w:val="5"/>
  </w:num>
  <w:num w:numId="24">
    <w:abstractNumId w:val="8"/>
  </w:num>
  <w:num w:numId="25">
    <w:abstractNumId w:val="1"/>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lvlOverride w:ilvl="0">
      <w:startOverride w:val="2"/>
    </w:lvlOverride>
    <w:lvlOverride w:ilvl="1">
      <w:startOverride w:val="1"/>
    </w:lvlOverride>
  </w:num>
  <w:num w:numId="37">
    <w:abstractNumId w:val="5"/>
    <w:lvlOverride w:ilvl="0">
      <w:startOverride w:val="2"/>
    </w:lvlOverride>
    <w:lvlOverride w:ilvl="1">
      <w:startOverride w:val="1"/>
    </w:lvlOverride>
  </w:num>
  <w:num w:numId="38">
    <w:abstractNumId w:val="5"/>
    <w:lvlOverride w:ilvl="0">
      <w:startOverride w:val="1"/>
    </w:lvlOverride>
    <w:lvlOverride w:ilvl="1">
      <w:startOverride w:val="1"/>
    </w:lvlOverride>
  </w:num>
  <w:num w:numId="39">
    <w:abstractNumId w:val="2"/>
  </w:num>
  <w:num w:numId="40">
    <w:abstractNumId w:val="6"/>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BD"/>
    <w:rsid w:val="000168B8"/>
    <w:rsid w:val="000A063E"/>
    <w:rsid w:val="000B5B07"/>
    <w:rsid w:val="000C5CDD"/>
    <w:rsid w:val="000D5F36"/>
    <w:rsid w:val="000E24A3"/>
    <w:rsid w:val="00131BD3"/>
    <w:rsid w:val="00150433"/>
    <w:rsid w:val="00156A16"/>
    <w:rsid w:val="001B5CF2"/>
    <w:rsid w:val="0020105A"/>
    <w:rsid w:val="002264F7"/>
    <w:rsid w:val="00226EA9"/>
    <w:rsid w:val="002545C3"/>
    <w:rsid w:val="00272376"/>
    <w:rsid w:val="00276567"/>
    <w:rsid w:val="002C2AF2"/>
    <w:rsid w:val="002C7483"/>
    <w:rsid w:val="002F47FD"/>
    <w:rsid w:val="002F6726"/>
    <w:rsid w:val="00302916"/>
    <w:rsid w:val="003063D5"/>
    <w:rsid w:val="00323AAD"/>
    <w:rsid w:val="00344FB5"/>
    <w:rsid w:val="00347F8B"/>
    <w:rsid w:val="00354C72"/>
    <w:rsid w:val="0037387E"/>
    <w:rsid w:val="003746D7"/>
    <w:rsid w:val="00381238"/>
    <w:rsid w:val="00385E29"/>
    <w:rsid w:val="003E4F24"/>
    <w:rsid w:val="0043274D"/>
    <w:rsid w:val="0044525D"/>
    <w:rsid w:val="004749E5"/>
    <w:rsid w:val="004A1BFC"/>
    <w:rsid w:val="004E3C4D"/>
    <w:rsid w:val="005105EB"/>
    <w:rsid w:val="00514F76"/>
    <w:rsid w:val="005177E4"/>
    <w:rsid w:val="0054482E"/>
    <w:rsid w:val="00563789"/>
    <w:rsid w:val="005812B9"/>
    <w:rsid w:val="005A57EA"/>
    <w:rsid w:val="005D5DFB"/>
    <w:rsid w:val="00622105"/>
    <w:rsid w:val="0066266A"/>
    <w:rsid w:val="006642C3"/>
    <w:rsid w:val="00692F74"/>
    <w:rsid w:val="006A1BEC"/>
    <w:rsid w:val="006F5552"/>
    <w:rsid w:val="0073302E"/>
    <w:rsid w:val="00757BF8"/>
    <w:rsid w:val="007714C2"/>
    <w:rsid w:val="00786477"/>
    <w:rsid w:val="007A2D76"/>
    <w:rsid w:val="00844180"/>
    <w:rsid w:val="008847FF"/>
    <w:rsid w:val="00947B65"/>
    <w:rsid w:val="00947D16"/>
    <w:rsid w:val="009573EC"/>
    <w:rsid w:val="00A11631"/>
    <w:rsid w:val="00A13CB7"/>
    <w:rsid w:val="00A514BB"/>
    <w:rsid w:val="00AA4D41"/>
    <w:rsid w:val="00AB6E7E"/>
    <w:rsid w:val="00AE0593"/>
    <w:rsid w:val="00B03AE2"/>
    <w:rsid w:val="00B12CF7"/>
    <w:rsid w:val="00B31603"/>
    <w:rsid w:val="00B67968"/>
    <w:rsid w:val="00B759E7"/>
    <w:rsid w:val="00B82D32"/>
    <w:rsid w:val="00B84B75"/>
    <w:rsid w:val="00B93B38"/>
    <w:rsid w:val="00BC4D00"/>
    <w:rsid w:val="00BE09BB"/>
    <w:rsid w:val="00C0077F"/>
    <w:rsid w:val="00C24154"/>
    <w:rsid w:val="00C30D22"/>
    <w:rsid w:val="00C50CD6"/>
    <w:rsid w:val="00C575C5"/>
    <w:rsid w:val="00C6447E"/>
    <w:rsid w:val="00C663CE"/>
    <w:rsid w:val="00C73EF2"/>
    <w:rsid w:val="00C86A57"/>
    <w:rsid w:val="00CB7A7D"/>
    <w:rsid w:val="00CC20DE"/>
    <w:rsid w:val="00CD1C06"/>
    <w:rsid w:val="00CD6D32"/>
    <w:rsid w:val="00CE0BD5"/>
    <w:rsid w:val="00CE7DBD"/>
    <w:rsid w:val="00D07872"/>
    <w:rsid w:val="00D63535"/>
    <w:rsid w:val="00D6596E"/>
    <w:rsid w:val="00D72886"/>
    <w:rsid w:val="00D84226"/>
    <w:rsid w:val="00DB1294"/>
    <w:rsid w:val="00DF16D8"/>
    <w:rsid w:val="00DF3EC9"/>
    <w:rsid w:val="00E270D2"/>
    <w:rsid w:val="00E54855"/>
    <w:rsid w:val="00E5597C"/>
    <w:rsid w:val="00E63C06"/>
    <w:rsid w:val="00E702AC"/>
    <w:rsid w:val="00E7332A"/>
    <w:rsid w:val="00E95B4D"/>
    <w:rsid w:val="00EF0B2C"/>
    <w:rsid w:val="00F12546"/>
    <w:rsid w:val="00F2795F"/>
    <w:rsid w:val="00F31FD0"/>
    <w:rsid w:val="00F45B3C"/>
    <w:rsid w:val="00F72FC2"/>
    <w:rsid w:val="00F84CAB"/>
    <w:rsid w:val="00FC1C4D"/>
    <w:rsid w:val="00FC2AA9"/>
    <w:rsid w:val="00FC5385"/>
    <w:rsid w:val="00FE11DC"/>
    <w:rsid w:val="00FF36AE"/>
    <w:rsid w:val="00FF50F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19B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Title"/>
    <w:next w:val="Normal"/>
    <w:link w:val="Heading1Char"/>
    <w:qFormat/>
    <w:rsid w:val="00E270D2"/>
    <w:pPr>
      <w:numPr>
        <w:numId w:val="0"/>
      </w:numPr>
      <w:shd w:val="clear" w:color="auto" w:fill="943634" w:themeFill="accent2" w:themeFillShade="BF"/>
      <w:outlineLvl w:val="0"/>
    </w:pPr>
    <w:rPr>
      <w:color w:val="FFFFFF" w:themeColor="background1"/>
      <w:sz w:val="28"/>
      <w:szCs w:val="28"/>
    </w:rPr>
  </w:style>
  <w:style w:type="paragraph" w:styleId="Heading2">
    <w:name w:val="heading 2"/>
    <w:basedOn w:val="Title"/>
    <w:next w:val="Normal"/>
    <w:link w:val="Heading2Char"/>
    <w:qFormat/>
    <w:rsid w:val="00344FB5"/>
    <w:pPr>
      <w:tabs>
        <w:tab w:val="clear" w:pos="1920"/>
      </w:tabs>
      <w:ind w:left="284" w:hanging="284"/>
      <w:outlineLvl w:val="1"/>
    </w:pPr>
    <w:rPr>
      <w:sz w:val="20"/>
      <w:szCs w:val="20"/>
    </w:rPr>
  </w:style>
  <w:style w:type="paragraph" w:styleId="Heading3">
    <w:name w:val="heading 3"/>
    <w:basedOn w:val="Normal"/>
    <w:next w:val="Normal"/>
    <w:link w:val="Heading3Char"/>
    <w:uiPriority w:val="9"/>
    <w:unhideWhenUsed/>
    <w:rsid w:val="00347F8B"/>
    <w:pPr>
      <w:tabs>
        <w:tab w:val="num" w:pos="720"/>
      </w:tabs>
      <w:spacing w:before="120"/>
      <w:ind w:left="720" w:hanging="360"/>
      <w:jc w:val="both"/>
      <w:outlineLvl w:val="2"/>
    </w:pPr>
    <w:rPr>
      <w:rFonts w:ascii="Arial" w:hAnsi="Arial" w:cs="Arial"/>
      <w:sz w:val="22"/>
      <w:szCs w:val="22"/>
    </w:rPr>
  </w:style>
  <w:style w:type="paragraph" w:styleId="Heading4">
    <w:name w:val="heading 4"/>
    <w:basedOn w:val="Normal"/>
    <w:next w:val="Normal"/>
    <w:link w:val="Heading4Char"/>
    <w:uiPriority w:val="9"/>
    <w:unhideWhenUsed/>
    <w:qFormat/>
    <w:rsid w:val="006A1BEC"/>
    <w:pPr>
      <w:numPr>
        <w:ilvl w:val="1"/>
        <w:numId w:val="16"/>
      </w:numPr>
      <w:spacing w:before="200"/>
      <w:jc w:val="both"/>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Title">
    <w:name w:val="Title"/>
    <w:basedOn w:val="Normal"/>
    <w:rsid w:val="0073302E"/>
    <w:pPr>
      <w:numPr>
        <w:numId w:val="16"/>
      </w:numPr>
      <w:shd w:val="clear" w:color="auto" w:fill="BFBFBF" w:themeFill="background1" w:themeFillShade="BF"/>
      <w:jc w:val="both"/>
    </w:pPr>
    <w:rPr>
      <w:rFonts w:ascii="Arial" w:hAnsi="Arial" w:cs="Arial"/>
      <w:b/>
      <w:sz w:val="22"/>
      <w:szCs w:val="22"/>
    </w:rPr>
  </w:style>
  <w:style w:type="paragraph" w:styleId="TOC1">
    <w:name w:val="toc 1"/>
    <w:basedOn w:val="Normal"/>
    <w:next w:val="Normal"/>
    <w:autoRedefine/>
    <w:uiPriority w:val="39"/>
    <w:rsid w:val="007614AA"/>
    <w:pPr>
      <w:spacing w:before="120"/>
    </w:pPr>
    <w:rPr>
      <w:rFonts w:asciiTheme="minorHAnsi" w:hAnsiTheme="minorHAnsi"/>
      <w:b/>
      <w:bCs/>
      <w:i/>
      <w:iCs/>
      <w:szCs w:val="24"/>
    </w:rPr>
  </w:style>
  <w:style w:type="paragraph" w:styleId="TOC2">
    <w:name w:val="toc 2"/>
    <w:basedOn w:val="Normal"/>
    <w:next w:val="Normal"/>
    <w:autoRedefine/>
    <w:uiPriority w:val="39"/>
    <w:rsid w:val="007614AA"/>
    <w:pPr>
      <w:spacing w:before="120"/>
      <w:ind w:left="240"/>
    </w:pPr>
    <w:rPr>
      <w:rFonts w:asciiTheme="minorHAnsi" w:hAnsiTheme="minorHAnsi"/>
      <w:b/>
      <w:bCs/>
      <w:sz w:val="22"/>
      <w:szCs w:val="22"/>
    </w:rPr>
  </w:style>
  <w:style w:type="paragraph" w:styleId="TOC3">
    <w:name w:val="toc 3"/>
    <w:basedOn w:val="Normal"/>
    <w:next w:val="Normal"/>
    <w:autoRedefine/>
    <w:uiPriority w:val="39"/>
    <w:rsid w:val="007614AA"/>
    <w:pPr>
      <w:ind w:left="480"/>
    </w:pPr>
    <w:rPr>
      <w:rFonts w:asciiTheme="minorHAnsi" w:hAnsiTheme="minorHAnsi"/>
      <w:sz w:val="20"/>
    </w:rPr>
  </w:style>
  <w:style w:type="paragraph" w:styleId="TOC4">
    <w:name w:val="toc 4"/>
    <w:basedOn w:val="Normal"/>
    <w:next w:val="Normal"/>
    <w:autoRedefine/>
    <w:uiPriority w:val="39"/>
    <w:rsid w:val="006A1BEC"/>
    <w:pPr>
      <w:tabs>
        <w:tab w:val="right" w:leader="dot" w:pos="10192"/>
      </w:tabs>
      <w:ind w:left="1276" w:hanging="556"/>
    </w:pPr>
    <w:rPr>
      <w:rFonts w:asciiTheme="minorHAnsi" w:hAnsiTheme="minorHAnsi"/>
      <w:sz w:val="20"/>
    </w:rPr>
  </w:style>
  <w:style w:type="paragraph" w:styleId="TOC5">
    <w:name w:val="toc 5"/>
    <w:basedOn w:val="Normal"/>
    <w:next w:val="Normal"/>
    <w:autoRedefine/>
    <w:semiHidden/>
    <w:rsid w:val="007614AA"/>
    <w:pPr>
      <w:ind w:left="960"/>
    </w:pPr>
    <w:rPr>
      <w:rFonts w:asciiTheme="minorHAnsi" w:hAnsiTheme="minorHAnsi"/>
      <w:sz w:val="20"/>
    </w:rPr>
  </w:style>
  <w:style w:type="paragraph" w:styleId="TOC6">
    <w:name w:val="toc 6"/>
    <w:basedOn w:val="Normal"/>
    <w:next w:val="Normal"/>
    <w:autoRedefine/>
    <w:semiHidden/>
    <w:rsid w:val="007614AA"/>
    <w:pPr>
      <w:ind w:left="1200"/>
    </w:pPr>
    <w:rPr>
      <w:rFonts w:asciiTheme="minorHAnsi" w:hAnsiTheme="minorHAnsi"/>
      <w:sz w:val="20"/>
    </w:rPr>
  </w:style>
  <w:style w:type="paragraph" w:styleId="TOC7">
    <w:name w:val="toc 7"/>
    <w:basedOn w:val="Normal"/>
    <w:next w:val="Normal"/>
    <w:autoRedefine/>
    <w:semiHidden/>
    <w:rsid w:val="007614AA"/>
    <w:pPr>
      <w:ind w:left="1440"/>
    </w:pPr>
    <w:rPr>
      <w:rFonts w:asciiTheme="minorHAnsi" w:hAnsiTheme="minorHAnsi"/>
      <w:sz w:val="20"/>
    </w:rPr>
  </w:style>
  <w:style w:type="paragraph" w:styleId="TOC8">
    <w:name w:val="toc 8"/>
    <w:basedOn w:val="Normal"/>
    <w:next w:val="Normal"/>
    <w:autoRedefine/>
    <w:semiHidden/>
    <w:rsid w:val="007614AA"/>
    <w:pPr>
      <w:ind w:left="1680"/>
    </w:pPr>
    <w:rPr>
      <w:rFonts w:asciiTheme="minorHAnsi" w:hAnsiTheme="minorHAnsi"/>
      <w:sz w:val="20"/>
    </w:rPr>
  </w:style>
  <w:style w:type="paragraph" w:styleId="TOC9">
    <w:name w:val="toc 9"/>
    <w:basedOn w:val="Normal"/>
    <w:next w:val="Normal"/>
    <w:autoRedefine/>
    <w:semiHidden/>
    <w:rsid w:val="007614AA"/>
    <w:pPr>
      <w:ind w:left="1920"/>
    </w:pPr>
    <w:rPr>
      <w:rFonts w:asciiTheme="minorHAnsi" w:hAnsiTheme="minorHAnsi"/>
      <w:sz w:val="20"/>
    </w:rPr>
  </w:style>
  <w:style w:type="paragraph" w:styleId="Header">
    <w:name w:val="header"/>
    <w:basedOn w:val="Normal"/>
    <w:rsid w:val="00817BA7"/>
    <w:pPr>
      <w:tabs>
        <w:tab w:val="center" w:pos="4320"/>
        <w:tab w:val="right" w:pos="8640"/>
      </w:tabs>
    </w:pPr>
  </w:style>
  <w:style w:type="paragraph" w:styleId="Footer">
    <w:name w:val="footer"/>
    <w:basedOn w:val="Normal"/>
    <w:semiHidden/>
    <w:rsid w:val="00817BA7"/>
    <w:pPr>
      <w:tabs>
        <w:tab w:val="center" w:pos="4320"/>
        <w:tab w:val="right" w:pos="8640"/>
      </w:tabs>
    </w:pPr>
  </w:style>
  <w:style w:type="character" w:styleId="PageNumber">
    <w:name w:val="page number"/>
    <w:basedOn w:val="DefaultParagraphFont"/>
    <w:rsid w:val="00817BA7"/>
  </w:style>
  <w:style w:type="paragraph" w:styleId="ListParagraph">
    <w:name w:val="List Paragraph"/>
    <w:basedOn w:val="Normal"/>
    <w:uiPriority w:val="34"/>
    <w:qFormat/>
    <w:rsid w:val="00AB6E7E"/>
    <w:pPr>
      <w:ind w:left="720"/>
      <w:contextualSpacing/>
    </w:pPr>
  </w:style>
  <w:style w:type="character" w:customStyle="1" w:styleId="Heading3Char">
    <w:name w:val="Heading 3 Char"/>
    <w:basedOn w:val="DefaultParagraphFont"/>
    <w:link w:val="Heading3"/>
    <w:uiPriority w:val="9"/>
    <w:rsid w:val="00347F8B"/>
    <w:rPr>
      <w:rFonts w:ascii="Arial" w:hAnsi="Arial" w:cs="Arial"/>
      <w:sz w:val="22"/>
      <w:szCs w:val="22"/>
    </w:rPr>
  </w:style>
  <w:style w:type="character" w:customStyle="1" w:styleId="Heading4Char">
    <w:name w:val="Heading 4 Char"/>
    <w:basedOn w:val="DefaultParagraphFont"/>
    <w:link w:val="Heading4"/>
    <w:uiPriority w:val="9"/>
    <w:rsid w:val="006A1BEC"/>
    <w:rPr>
      <w:rFonts w:ascii="Arial" w:hAnsi="Arial" w:cs="Arial"/>
      <w:b/>
      <w:sz w:val="22"/>
      <w:szCs w:val="22"/>
    </w:rPr>
  </w:style>
  <w:style w:type="paragraph" w:styleId="TOCHeading">
    <w:name w:val="TOC Heading"/>
    <w:basedOn w:val="Heading1"/>
    <w:next w:val="Normal"/>
    <w:uiPriority w:val="39"/>
    <w:unhideWhenUsed/>
    <w:qFormat/>
    <w:rsid w:val="00BC4D00"/>
    <w:pPr>
      <w:keepLines/>
      <w:spacing w:before="24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Subtitle">
    <w:name w:val="Subtitle"/>
    <w:basedOn w:val="Normal"/>
    <w:next w:val="Normal"/>
    <w:link w:val="SubtitleChar"/>
    <w:uiPriority w:val="11"/>
    <w:qFormat/>
    <w:rsid w:val="007A2D76"/>
    <w:pPr>
      <w:numPr>
        <w:numId w:val="3"/>
      </w:numPr>
      <w:spacing w:before="120"/>
      <w:jc w:val="both"/>
    </w:pPr>
    <w:rPr>
      <w:rFonts w:ascii="Arial" w:hAnsi="Arial" w:cs="Arial"/>
      <w:sz w:val="20"/>
    </w:rPr>
  </w:style>
  <w:style w:type="character" w:customStyle="1" w:styleId="SubtitleChar">
    <w:name w:val="Subtitle Char"/>
    <w:basedOn w:val="DefaultParagraphFont"/>
    <w:link w:val="Subtitle"/>
    <w:uiPriority w:val="11"/>
    <w:rsid w:val="007A2D76"/>
    <w:rPr>
      <w:rFonts w:ascii="Arial" w:hAnsi="Arial" w:cs="Arial"/>
    </w:rPr>
  </w:style>
  <w:style w:type="character" w:styleId="SubtleEmphasis">
    <w:name w:val="Subtle Emphasis"/>
    <w:uiPriority w:val="19"/>
    <w:qFormat/>
    <w:rsid w:val="00E702AC"/>
  </w:style>
  <w:style w:type="character" w:styleId="Emphasis">
    <w:name w:val="Emphasis"/>
    <w:basedOn w:val="DefaultParagraphFont"/>
    <w:uiPriority w:val="20"/>
    <w:qFormat/>
    <w:rsid w:val="00E702AC"/>
    <w:rPr>
      <w:i/>
      <w:iCs/>
    </w:rPr>
  </w:style>
  <w:style w:type="character" w:customStyle="1" w:styleId="Heading1Char">
    <w:name w:val="Heading 1 Char"/>
    <w:basedOn w:val="DefaultParagraphFont"/>
    <w:link w:val="Heading1"/>
    <w:rsid w:val="00F84CAB"/>
    <w:rPr>
      <w:rFonts w:ascii="Arial" w:hAnsi="Arial" w:cs="Arial"/>
      <w:b/>
      <w:color w:val="FFFFFF" w:themeColor="background1"/>
      <w:sz w:val="28"/>
      <w:szCs w:val="28"/>
      <w:shd w:val="clear" w:color="auto" w:fill="943634" w:themeFill="accent2" w:themeFillShade="BF"/>
    </w:rPr>
  </w:style>
  <w:style w:type="character" w:customStyle="1" w:styleId="Heading2Char">
    <w:name w:val="Heading 2 Char"/>
    <w:basedOn w:val="DefaultParagraphFont"/>
    <w:link w:val="Heading2"/>
    <w:rsid w:val="00F84CAB"/>
    <w:rPr>
      <w:rFonts w:ascii="Arial" w:hAnsi="Arial" w:cs="Arial"/>
      <w:b/>
      <w:shd w:val="clear" w:color="auto" w:fill="BFBFBF" w:themeFill="background1" w:themeFillShade="BF"/>
    </w:rPr>
  </w:style>
  <w:style w:type="paragraph" w:styleId="BalloonText">
    <w:name w:val="Balloon Text"/>
    <w:basedOn w:val="Normal"/>
    <w:link w:val="BalloonTextChar"/>
    <w:uiPriority w:val="99"/>
    <w:semiHidden/>
    <w:unhideWhenUsed/>
    <w:rsid w:val="00F84CA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4CA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380">
      <w:bodyDiv w:val="1"/>
      <w:marLeft w:val="0"/>
      <w:marRight w:val="0"/>
      <w:marTop w:val="0"/>
      <w:marBottom w:val="0"/>
      <w:divBdr>
        <w:top w:val="none" w:sz="0" w:space="0" w:color="auto"/>
        <w:left w:val="none" w:sz="0" w:space="0" w:color="auto"/>
        <w:bottom w:val="none" w:sz="0" w:space="0" w:color="auto"/>
        <w:right w:val="none" w:sz="0" w:space="0" w:color="auto"/>
      </w:divBdr>
      <w:divsChild>
        <w:div w:id="17484524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FCFA-AEA2-8F43-B31D-179CA282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CCI Chaplaincy</vt:lpstr>
    </vt:vector>
  </TitlesOfParts>
  <Manager/>
  <Company>CCI Australia</Company>
  <LinksUpToDate>false</LinksUpToDate>
  <CharactersWithSpaces>19122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Chaplaincy</dc:title>
  <dc:subject/>
  <dc:creator>Ken Pullen</dc:creator>
  <cp:keywords/>
  <dc:description/>
  <cp:lastModifiedBy>Vicki Partridge</cp:lastModifiedBy>
  <cp:revision>2</cp:revision>
  <cp:lastPrinted>2018-09-27T03:46:00Z</cp:lastPrinted>
  <dcterms:created xsi:type="dcterms:W3CDTF">2019-06-06T13:02:00Z</dcterms:created>
  <dcterms:modified xsi:type="dcterms:W3CDTF">2019-06-06T13:02:00Z</dcterms:modified>
  <cp:category/>
</cp:coreProperties>
</file>